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A5" w:rsidRDefault="00A128A5" w:rsidP="00B114C2">
      <w:pPr>
        <w:widowControl w:val="0"/>
        <w:pBdr>
          <w:top w:val="nil"/>
          <w:left w:val="nil"/>
          <w:bottom w:val="nil"/>
          <w:right w:val="nil"/>
          <w:between w:val="nil"/>
        </w:pBdr>
        <w:spacing w:before="5" w:after="0" w:line="276" w:lineRule="auto"/>
        <w:jc w:val="both"/>
        <w:rPr>
          <w:rFonts w:ascii="Arial" w:eastAsia="Arial" w:hAnsi="Arial" w:cs="Arial"/>
          <w:color w:val="0D0D0D"/>
          <w:sz w:val="24"/>
          <w:szCs w:val="24"/>
        </w:rPr>
      </w:pPr>
      <w:bookmarkStart w:id="0" w:name="_GoBack"/>
      <w:bookmarkEnd w:id="0"/>
    </w:p>
    <w:p w:rsidR="00A128A5" w:rsidRDefault="004568A2" w:rsidP="00B114C2">
      <w:pPr>
        <w:spacing w:before="73" w:line="276" w:lineRule="auto"/>
        <w:ind w:right="46"/>
        <w:jc w:val="center"/>
        <w:rPr>
          <w:rFonts w:ascii="Arial" w:eastAsia="Arial" w:hAnsi="Arial" w:cs="Arial"/>
          <w:b/>
          <w:color w:val="0D0D0D"/>
          <w:sz w:val="24"/>
          <w:szCs w:val="24"/>
        </w:rPr>
      </w:pPr>
      <w:r>
        <w:rPr>
          <w:rFonts w:ascii="Arial" w:eastAsia="Arial" w:hAnsi="Arial" w:cs="Arial"/>
          <w:b/>
          <w:color w:val="0D0D0D"/>
          <w:sz w:val="24"/>
          <w:szCs w:val="24"/>
        </w:rPr>
        <w:t>POLÍTICAS PARA AUTORES REVISTA T+ ARQUITECTURA TERRITORIO Y SOCIEDAD</w:t>
      </w:r>
    </w:p>
    <w:p w:rsidR="00A128A5" w:rsidRDefault="00A128A5" w:rsidP="00B114C2">
      <w:pPr>
        <w:widowControl w:val="0"/>
        <w:pBdr>
          <w:top w:val="nil"/>
          <w:left w:val="nil"/>
          <w:bottom w:val="nil"/>
          <w:right w:val="nil"/>
          <w:between w:val="nil"/>
        </w:pBdr>
        <w:spacing w:before="5"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1" w:after="0" w:line="276" w:lineRule="auto"/>
        <w:ind w:left="102" w:right="315"/>
        <w:jc w:val="both"/>
        <w:rPr>
          <w:rFonts w:ascii="Arial" w:eastAsia="Arial" w:hAnsi="Arial" w:cs="Arial"/>
          <w:color w:val="0D0D0D"/>
          <w:sz w:val="24"/>
          <w:szCs w:val="24"/>
        </w:rPr>
      </w:pPr>
      <w:r>
        <w:rPr>
          <w:rFonts w:ascii="Arial" w:eastAsia="Arial" w:hAnsi="Arial" w:cs="Arial"/>
          <w:color w:val="0D0D0D"/>
          <w:sz w:val="24"/>
          <w:szCs w:val="24"/>
        </w:rPr>
        <w:t>T+ de Arquitectura territorio y sociedad,  se constituye en una publicación anual editada por la División de Ingenierías y arquitectura de la Universidad Santo Tomás, Seccional Tunja, para la difusión de proyectos, trabajos de investigación desarrollados por la comunidad académica e investigativa tanto nacional e internacionalmente.</w:t>
      </w:r>
    </w:p>
    <w:p w:rsidR="00A128A5" w:rsidRDefault="00A128A5" w:rsidP="00B114C2">
      <w:pPr>
        <w:widowControl w:val="0"/>
        <w:pBdr>
          <w:top w:val="nil"/>
          <w:left w:val="nil"/>
          <w:bottom w:val="nil"/>
          <w:right w:val="nil"/>
          <w:between w:val="nil"/>
        </w:pBdr>
        <w:spacing w:before="11" w:after="0" w:line="276" w:lineRule="auto"/>
        <w:jc w:val="both"/>
        <w:rPr>
          <w:rFonts w:ascii="Arial" w:eastAsia="Arial" w:hAnsi="Arial" w:cs="Arial"/>
          <w:color w:val="0D0D0D"/>
          <w:sz w:val="24"/>
          <w:szCs w:val="24"/>
        </w:rPr>
      </w:pPr>
    </w:p>
    <w:p w:rsidR="00A128A5" w:rsidRPr="004568A2"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b/>
          <w:color w:val="0D0D0D"/>
          <w:sz w:val="24"/>
          <w:szCs w:val="24"/>
        </w:rPr>
      </w:pPr>
    </w:p>
    <w:p w:rsidR="00A128A5" w:rsidRPr="004568A2" w:rsidRDefault="00B114C2" w:rsidP="00B114C2">
      <w:pPr>
        <w:widowControl w:val="0"/>
        <w:pBdr>
          <w:top w:val="nil"/>
          <w:left w:val="nil"/>
          <w:bottom w:val="nil"/>
          <w:right w:val="nil"/>
          <w:between w:val="nil"/>
        </w:pBdr>
        <w:spacing w:after="0" w:line="276" w:lineRule="auto"/>
        <w:ind w:left="102" w:right="316"/>
        <w:jc w:val="both"/>
        <w:rPr>
          <w:rFonts w:ascii="Arial" w:eastAsia="Arial" w:hAnsi="Arial" w:cs="Arial"/>
          <w:b/>
          <w:color w:val="0D0D0D"/>
          <w:sz w:val="24"/>
          <w:szCs w:val="24"/>
        </w:rPr>
      </w:pPr>
      <w:bookmarkStart w:id="1" w:name="_gjdgxs" w:colFirst="0" w:colLast="0"/>
      <w:bookmarkEnd w:id="1"/>
      <w:r>
        <w:rPr>
          <w:rFonts w:ascii="Arial" w:eastAsia="Arial" w:hAnsi="Arial" w:cs="Arial"/>
          <w:b/>
          <w:color w:val="0D0D0D"/>
          <w:sz w:val="24"/>
          <w:szCs w:val="24"/>
        </w:rPr>
        <w:t xml:space="preserve">1. </w:t>
      </w:r>
      <w:r w:rsidR="00D3323C" w:rsidRPr="004568A2">
        <w:rPr>
          <w:rFonts w:ascii="Arial" w:eastAsia="Arial" w:hAnsi="Arial" w:cs="Arial"/>
          <w:b/>
          <w:color w:val="0D0D0D"/>
          <w:sz w:val="24"/>
          <w:szCs w:val="24"/>
        </w:rPr>
        <w:t>ALCANCE Y POLÍTICA EDITORIAL</w:t>
      </w:r>
    </w:p>
    <w:p w:rsidR="00A128A5"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4568A2" w:rsidRDefault="00D3323C" w:rsidP="00B114C2">
      <w:pPr>
        <w:spacing w:before="73" w:line="276" w:lineRule="auto"/>
        <w:ind w:right="46"/>
        <w:jc w:val="both"/>
        <w:rPr>
          <w:rFonts w:ascii="Arial" w:eastAsia="Arial" w:hAnsi="Arial" w:cs="Arial"/>
          <w:b/>
          <w:color w:val="0D0D0D"/>
          <w:sz w:val="24"/>
          <w:szCs w:val="24"/>
        </w:rPr>
      </w:pPr>
      <w:r w:rsidRPr="004568A2">
        <w:rPr>
          <w:rFonts w:ascii="Arial" w:eastAsia="Arial" w:hAnsi="Arial" w:cs="Arial"/>
          <w:b/>
          <w:color w:val="0D0D0D"/>
          <w:sz w:val="24"/>
          <w:szCs w:val="24"/>
        </w:rPr>
        <w:t>T+ Arquitectura Territorio y sociedad</w:t>
      </w:r>
      <w:r>
        <w:rPr>
          <w:rFonts w:ascii="Arial" w:eastAsia="Arial" w:hAnsi="Arial" w:cs="Arial"/>
          <w:color w:val="0D0D0D"/>
          <w:sz w:val="24"/>
          <w:szCs w:val="24"/>
        </w:rPr>
        <w:t xml:space="preserve"> es una publicación que busca contribuir con la difusión y el desarrollo del conocimiento académico en el campo de  la arquitectura y áreas a fines. Publica trabajos inéditos de investigación, reflexión y revisión, de  procesos  académicos nacionales e internacionales, cuyas temáticas estén circunscritas a: espacio y hábitat, lugar ciudad y territorio, técnicas tecnología y gestión de la construcción, proyección social y extensión, investigación e innovación formativa además de formación y didáctica.</w:t>
      </w:r>
    </w:p>
    <w:p w:rsidR="004568A2" w:rsidRDefault="004568A2" w:rsidP="00B114C2">
      <w:pPr>
        <w:spacing w:before="73" w:line="276" w:lineRule="auto"/>
        <w:ind w:right="46"/>
        <w:jc w:val="both"/>
        <w:rPr>
          <w:rFonts w:ascii="Arial" w:eastAsia="Arial" w:hAnsi="Arial" w:cs="Arial"/>
          <w:b/>
          <w:color w:val="0D0D0D"/>
          <w:sz w:val="24"/>
          <w:szCs w:val="24"/>
        </w:rPr>
      </w:pPr>
    </w:p>
    <w:p w:rsidR="00A128A5" w:rsidRPr="00B114C2" w:rsidRDefault="00A128A5" w:rsidP="00B114C2">
      <w:pPr>
        <w:widowControl w:val="0"/>
        <w:pBdr>
          <w:top w:val="nil"/>
          <w:left w:val="nil"/>
          <w:bottom w:val="nil"/>
          <w:right w:val="nil"/>
          <w:between w:val="nil"/>
        </w:pBdr>
        <w:spacing w:after="0" w:line="276" w:lineRule="auto"/>
        <w:ind w:right="316"/>
        <w:jc w:val="both"/>
        <w:rPr>
          <w:rFonts w:ascii="Arial" w:eastAsia="Arial" w:hAnsi="Arial" w:cs="Arial"/>
          <w:color w:val="0D0D0D"/>
          <w:sz w:val="24"/>
          <w:szCs w:val="24"/>
        </w:rPr>
      </w:pPr>
    </w:p>
    <w:p w:rsidR="00A128A5" w:rsidRPr="00B114C2" w:rsidRDefault="00B114C2" w:rsidP="00B114C2">
      <w:pPr>
        <w:widowControl w:val="0"/>
        <w:pBdr>
          <w:top w:val="nil"/>
          <w:left w:val="nil"/>
          <w:bottom w:val="nil"/>
          <w:right w:val="nil"/>
          <w:between w:val="nil"/>
        </w:pBdr>
        <w:spacing w:after="0" w:line="276" w:lineRule="auto"/>
        <w:ind w:left="102" w:right="316"/>
        <w:jc w:val="both"/>
        <w:rPr>
          <w:rFonts w:ascii="Arial" w:eastAsia="Arial" w:hAnsi="Arial" w:cs="Arial"/>
          <w:b/>
          <w:color w:val="0D0D0D"/>
          <w:sz w:val="24"/>
          <w:szCs w:val="24"/>
        </w:rPr>
      </w:pPr>
      <w:r w:rsidRPr="00B114C2">
        <w:rPr>
          <w:rFonts w:ascii="Arial" w:eastAsia="Arial" w:hAnsi="Arial" w:cs="Arial"/>
          <w:b/>
          <w:color w:val="0D0D0D"/>
          <w:sz w:val="24"/>
          <w:szCs w:val="24"/>
        </w:rPr>
        <w:t xml:space="preserve">2. PROCESO EDITORIAL  </w:t>
      </w:r>
    </w:p>
    <w:p w:rsidR="004568A2" w:rsidRDefault="004568A2"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b/>
          <w:color w:val="0D0D0D"/>
          <w:sz w:val="24"/>
          <w:szCs w:val="24"/>
        </w:rPr>
        <w:t>a) Recepción.</w:t>
      </w:r>
      <w:r>
        <w:rPr>
          <w:rFonts w:ascii="Arial" w:eastAsia="Arial" w:hAnsi="Arial" w:cs="Arial"/>
          <w:color w:val="0D0D0D"/>
          <w:sz w:val="24"/>
          <w:szCs w:val="24"/>
        </w:rPr>
        <w:t xml:space="preserve"> Al momento de recibir una contribución, el editor dará a conocer al articulista el proceso de evaluación al que será sometido el texto. Cabe señalar que el envío de un artículo no genera costos ni su recepción implica automáticamente su publicación.</w:t>
      </w:r>
    </w:p>
    <w:p w:rsidR="00A128A5"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b/>
          <w:color w:val="0D0D0D"/>
          <w:sz w:val="24"/>
          <w:szCs w:val="24"/>
        </w:rPr>
        <w:t>b) Aceptación.</w:t>
      </w:r>
      <w:r>
        <w:rPr>
          <w:rFonts w:ascii="Arial" w:eastAsia="Arial" w:hAnsi="Arial" w:cs="Arial"/>
          <w:color w:val="0D0D0D"/>
          <w:sz w:val="24"/>
          <w:szCs w:val="24"/>
        </w:rPr>
        <w:t xml:space="preserve"> El artículo será revisado, en primera instancia, por el Comité Editorial, que, además, verificará el cumplimiento de las normas editoriales de la Revista. Si el artículo cumple con estos criterios, el Comité lo aceptará y continuará con la etapa de evaluación por pares expertos.</w:t>
      </w:r>
    </w:p>
    <w:p w:rsidR="00A128A5"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b/>
          <w:color w:val="0D0D0D"/>
          <w:sz w:val="24"/>
          <w:szCs w:val="24"/>
        </w:rPr>
        <w:t>c) Evaluación por pares.</w:t>
      </w:r>
      <w:r>
        <w:rPr>
          <w:rFonts w:ascii="Arial" w:eastAsia="Arial" w:hAnsi="Arial" w:cs="Arial"/>
          <w:color w:val="0D0D0D"/>
          <w:sz w:val="24"/>
          <w:szCs w:val="24"/>
        </w:rPr>
        <w:t xml:space="preserve"> En segunda instancia, el artículo será sometido a evaluación por cuenta de un árbitro experto en la temática específica de la contribución. La evaluación se desarrollará bajo un criterio “doblemente ciego”, es decir, ni el articulista ni el árbitro conocerán la identidad del otro rol comprometido en el proceso. El árbitro tendrá en cuenta para su evaluación aspectos como el interés para el lector, la estructura y el contenido del escrito, la forma y originalidad del texto, y dará, además, algunas recomendaciones puntuales.</w:t>
      </w:r>
    </w:p>
    <w:p w:rsidR="004568A2" w:rsidRDefault="004568A2" w:rsidP="00B114C2">
      <w:pPr>
        <w:widowControl w:val="0"/>
        <w:pBdr>
          <w:top w:val="nil"/>
          <w:left w:val="nil"/>
          <w:bottom w:val="nil"/>
          <w:right w:val="nil"/>
          <w:between w:val="nil"/>
        </w:pBdr>
        <w:spacing w:after="0" w:line="276" w:lineRule="auto"/>
        <w:ind w:right="316"/>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color w:val="0D0D0D"/>
          <w:sz w:val="24"/>
          <w:szCs w:val="24"/>
        </w:rPr>
        <w:lastRenderedPageBreak/>
        <w:t xml:space="preserve">El par evaluador tendrá la potestad de valorar el artículo como 1) publicable; 2) publicable con modificaciones, que se indicarán en el formato de evaluación; 3) no publicable. </w:t>
      </w:r>
    </w:p>
    <w:p w:rsidR="004568A2" w:rsidRDefault="004568A2"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4568A2"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sidRPr="004568A2">
        <w:rPr>
          <w:rFonts w:ascii="Arial" w:eastAsia="Arial" w:hAnsi="Arial" w:cs="Arial"/>
          <w:b/>
          <w:color w:val="0D0D0D"/>
          <w:sz w:val="24"/>
          <w:szCs w:val="24"/>
        </w:rPr>
        <w:t>d), Respuesta.</w:t>
      </w:r>
      <w:r>
        <w:rPr>
          <w:rFonts w:ascii="Arial" w:eastAsia="Arial" w:hAnsi="Arial" w:cs="Arial"/>
          <w:color w:val="0D0D0D"/>
          <w:sz w:val="24"/>
          <w:szCs w:val="24"/>
        </w:rPr>
        <w:t xml:space="preserve"> </w:t>
      </w:r>
      <w:r w:rsidR="004568A2">
        <w:rPr>
          <w:rFonts w:ascii="Arial" w:eastAsia="Arial" w:hAnsi="Arial" w:cs="Arial"/>
          <w:color w:val="0D0D0D"/>
          <w:sz w:val="24"/>
          <w:szCs w:val="24"/>
        </w:rPr>
        <w:t xml:space="preserve">En el caso de que el artículo se valore con la opción 1), el artículo iniciará el proceso de edición. Si el artículo es valorado con la opción 2), se le indicarán inmediatamente al articulista las correcciones que habrá de hacer en un plazo no mayor a 15 días. </w:t>
      </w:r>
    </w:p>
    <w:p w:rsidR="004568A2" w:rsidRDefault="004568A2"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4568A2"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color w:val="0D0D0D"/>
          <w:sz w:val="24"/>
          <w:szCs w:val="24"/>
        </w:rPr>
        <w:t>Finalmente, si el artículo es declarado como no publicable se notificara vía correo electrónico al escritor, s</w:t>
      </w:r>
      <w:r w:rsidR="00D3323C">
        <w:rPr>
          <w:rFonts w:ascii="Arial" w:eastAsia="Arial" w:hAnsi="Arial" w:cs="Arial"/>
          <w:color w:val="0D0D0D"/>
          <w:sz w:val="24"/>
          <w:szCs w:val="24"/>
        </w:rPr>
        <w:t xml:space="preserve">e le informará al articulista y se le compartirán los correspondientes argumentos que sustentan la decisión del par evaluador. Cabe señalar que el articulista puede apelar la decisión del evaluador para lo cual emitirá un oficio en el que expondrá sus razones. Este oficio será puesto a consideración del comité editorial quién determinará si se nombra o no un segundo evaluador. Otro caso en el que se nombra un segundo par evaluador es cuando el primer árbitro, después del término de tiempo que se le concede para su evaluación (3 semanas), no reporta su veredicto a tiempo. </w:t>
      </w:r>
    </w:p>
    <w:p w:rsidR="00A128A5" w:rsidRDefault="00A128A5" w:rsidP="00B114C2">
      <w:pPr>
        <w:widowControl w:val="0"/>
        <w:pBdr>
          <w:top w:val="nil"/>
          <w:left w:val="nil"/>
          <w:bottom w:val="nil"/>
          <w:right w:val="nil"/>
          <w:between w:val="nil"/>
        </w:pBdr>
        <w:spacing w:after="0" w:line="276" w:lineRule="auto"/>
        <w:ind w:right="316"/>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b/>
          <w:color w:val="0D0D0D"/>
          <w:sz w:val="24"/>
          <w:szCs w:val="24"/>
        </w:rPr>
        <w:t>d) Aprobación.</w:t>
      </w:r>
      <w:r>
        <w:rPr>
          <w:rFonts w:ascii="Arial" w:eastAsia="Arial" w:hAnsi="Arial" w:cs="Arial"/>
          <w:color w:val="0D0D0D"/>
          <w:sz w:val="24"/>
          <w:szCs w:val="24"/>
        </w:rPr>
        <w:t xml:space="preserve"> Una vez se ha emitido e informado el veredicto de la evaluación, y el articulista ha realizado las adecuaciones necesarias, el Comité Editorial revisará el cumplimiento de las correcciones y observaciones hechas a los artículos que así lo hayan requerido. Si el resultado del proceso es satisfactorio, el artículo entrará a la fase de corrección de estilo, diagramación e impresión. En esta última fase, el articulista tendrá derecho a conocer el resultado de la corrección de estilo para validar que no se presente alteración alguna al sentido de su texto.</w:t>
      </w:r>
    </w:p>
    <w:p w:rsidR="00A128A5"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A128A5"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color w:val="0D0D0D"/>
          <w:sz w:val="24"/>
          <w:szCs w:val="24"/>
        </w:rPr>
        <w:t xml:space="preserve">La Revista se enfoca en la </w:t>
      </w:r>
      <w:r>
        <w:rPr>
          <w:rFonts w:ascii="Arial" w:eastAsia="Arial" w:hAnsi="Arial" w:cs="Arial"/>
          <w:b/>
          <w:color w:val="0D0D0D"/>
          <w:sz w:val="24"/>
          <w:szCs w:val="24"/>
        </w:rPr>
        <w:t>producción académica divulgativa</w:t>
      </w:r>
      <w:r>
        <w:rPr>
          <w:rFonts w:ascii="Arial" w:eastAsia="Arial" w:hAnsi="Arial" w:cs="Arial"/>
          <w:color w:val="0D0D0D"/>
          <w:sz w:val="24"/>
          <w:szCs w:val="24"/>
        </w:rPr>
        <w:t xml:space="preserve"> </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La Revista recibe, preferiblemente, los siguientes tipos de artículo para su difusión:</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numPr>
          <w:ilvl w:val="0"/>
          <w:numId w:val="2"/>
        </w:numPr>
        <w:pBdr>
          <w:top w:val="nil"/>
          <w:left w:val="nil"/>
          <w:bottom w:val="nil"/>
          <w:right w:val="nil"/>
          <w:between w:val="nil"/>
        </w:pBdr>
        <w:tabs>
          <w:tab w:val="left" w:pos="443"/>
        </w:tabs>
        <w:spacing w:after="0" w:line="276" w:lineRule="auto"/>
        <w:ind w:right="316" w:firstLine="0"/>
        <w:jc w:val="both"/>
        <w:rPr>
          <w:color w:val="0D0D0D"/>
        </w:rPr>
      </w:pPr>
      <w:r>
        <w:rPr>
          <w:rFonts w:ascii="Arial" w:eastAsia="Arial" w:hAnsi="Arial" w:cs="Arial"/>
          <w:b/>
          <w:color w:val="0D0D0D"/>
          <w:sz w:val="24"/>
          <w:szCs w:val="24"/>
        </w:rPr>
        <w:t xml:space="preserve">Artículo de investigación e innovación formativa. </w:t>
      </w:r>
      <w:r>
        <w:rPr>
          <w:rFonts w:ascii="Arial" w:eastAsia="Arial" w:hAnsi="Arial" w:cs="Arial"/>
          <w:color w:val="0D0D0D"/>
          <w:sz w:val="24"/>
          <w:szCs w:val="24"/>
        </w:rPr>
        <w:t>Documento que presentan resultados originales de proyectos de investigación científica terminados.</w:t>
      </w:r>
    </w:p>
    <w:p w:rsidR="00A128A5" w:rsidRDefault="00A128A5" w:rsidP="00B114C2">
      <w:pPr>
        <w:widowControl w:val="0"/>
        <w:pBdr>
          <w:top w:val="nil"/>
          <w:left w:val="nil"/>
          <w:bottom w:val="nil"/>
          <w:right w:val="nil"/>
          <w:between w:val="nil"/>
        </w:pBdr>
        <w:tabs>
          <w:tab w:val="left" w:pos="443"/>
        </w:tabs>
        <w:spacing w:after="0" w:line="276" w:lineRule="auto"/>
        <w:ind w:left="102" w:right="316" w:hanging="720"/>
        <w:rPr>
          <w:rFonts w:ascii="Arial" w:eastAsia="Arial" w:hAnsi="Arial" w:cs="Arial"/>
          <w:color w:val="0D0D0D"/>
          <w:sz w:val="24"/>
          <w:szCs w:val="24"/>
        </w:rPr>
      </w:pPr>
    </w:p>
    <w:p w:rsidR="00A128A5" w:rsidRDefault="00D3323C" w:rsidP="00B114C2">
      <w:pPr>
        <w:widowControl w:val="0"/>
        <w:numPr>
          <w:ilvl w:val="0"/>
          <w:numId w:val="2"/>
        </w:numPr>
        <w:pBdr>
          <w:top w:val="nil"/>
          <w:left w:val="nil"/>
          <w:bottom w:val="nil"/>
          <w:right w:val="nil"/>
          <w:between w:val="nil"/>
        </w:pBdr>
        <w:tabs>
          <w:tab w:val="left" w:pos="443"/>
        </w:tabs>
        <w:spacing w:after="0" w:line="276" w:lineRule="auto"/>
        <w:ind w:right="316" w:firstLine="0"/>
        <w:jc w:val="both"/>
        <w:rPr>
          <w:color w:val="0D0D0D"/>
        </w:rPr>
      </w:pPr>
      <w:r>
        <w:rPr>
          <w:rFonts w:ascii="Arial" w:eastAsia="Arial" w:hAnsi="Arial" w:cs="Arial"/>
          <w:b/>
          <w:color w:val="0D0D0D"/>
          <w:sz w:val="24"/>
          <w:szCs w:val="24"/>
        </w:rPr>
        <w:t>Artículo de reflexiones originales</w:t>
      </w:r>
      <w:r>
        <w:rPr>
          <w:rFonts w:ascii="Arial" w:eastAsia="Arial" w:hAnsi="Arial" w:cs="Arial"/>
          <w:color w:val="0D0D0D"/>
          <w:sz w:val="24"/>
          <w:szCs w:val="24"/>
        </w:rPr>
        <w:t xml:space="preserve">. Documento que presenta resultados de proyectos terminados desde una perspectiva analítica, interpretativa o crítica del autor, sobre un tema específico, recurriendo a fuentes originales. En esta sección se presentan, además, experiencias significativas en investigación, proyección social y extensión además de procesos de enseñanza y aprendizaje docente y/o de estudiantes en conjunto con otros servicios de apoyo que aporten reflexiones significativas al quehacer de la academia. </w:t>
      </w:r>
    </w:p>
    <w:p w:rsidR="00A128A5" w:rsidRDefault="00A128A5" w:rsidP="00B114C2">
      <w:pPr>
        <w:widowControl w:val="0"/>
        <w:pBdr>
          <w:top w:val="nil"/>
          <w:left w:val="nil"/>
          <w:bottom w:val="nil"/>
          <w:right w:val="nil"/>
          <w:between w:val="nil"/>
        </w:pBdr>
        <w:tabs>
          <w:tab w:val="left" w:pos="443"/>
        </w:tabs>
        <w:spacing w:after="0" w:line="276" w:lineRule="auto"/>
        <w:ind w:left="102" w:right="316" w:hanging="720"/>
        <w:rPr>
          <w:rFonts w:ascii="Arial" w:eastAsia="Arial" w:hAnsi="Arial" w:cs="Arial"/>
          <w:color w:val="0D0D0D"/>
          <w:sz w:val="24"/>
          <w:szCs w:val="24"/>
        </w:rPr>
      </w:pPr>
    </w:p>
    <w:p w:rsidR="00A128A5" w:rsidRDefault="00D3323C" w:rsidP="00B114C2">
      <w:pPr>
        <w:widowControl w:val="0"/>
        <w:numPr>
          <w:ilvl w:val="0"/>
          <w:numId w:val="2"/>
        </w:numPr>
        <w:pBdr>
          <w:top w:val="nil"/>
          <w:left w:val="nil"/>
          <w:bottom w:val="nil"/>
          <w:right w:val="nil"/>
          <w:between w:val="nil"/>
        </w:pBdr>
        <w:tabs>
          <w:tab w:val="left" w:pos="443"/>
        </w:tabs>
        <w:spacing w:after="0" w:line="276" w:lineRule="auto"/>
        <w:ind w:right="316" w:firstLine="0"/>
        <w:jc w:val="both"/>
        <w:rPr>
          <w:color w:val="0D0D0D"/>
        </w:rPr>
      </w:pPr>
      <w:r>
        <w:rPr>
          <w:rFonts w:ascii="Arial" w:eastAsia="Arial" w:hAnsi="Arial" w:cs="Arial"/>
          <w:b/>
          <w:color w:val="0D0D0D"/>
          <w:sz w:val="24"/>
          <w:szCs w:val="24"/>
        </w:rPr>
        <w:t xml:space="preserve">Artículo de revisión. </w:t>
      </w:r>
      <w:r>
        <w:rPr>
          <w:rFonts w:ascii="Arial" w:eastAsia="Arial" w:hAnsi="Arial" w:cs="Arial"/>
          <w:color w:val="0D0D0D"/>
          <w:sz w:val="24"/>
          <w:szCs w:val="24"/>
        </w:rPr>
        <w:t xml:space="preserve">Estudios hechos por el o los autores con el fin de dar una </w:t>
      </w:r>
      <w:r>
        <w:rPr>
          <w:rFonts w:ascii="Arial" w:eastAsia="Arial" w:hAnsi="Arial" w:cs="Arial"/>
          <w:color w:val="0D0D0D"/>
          <w:sz w:val="24"/>
          <w:szCs w:val="24"/>
        </w:rPr>
        <w:lastRenderedPageBreak/>
        <w:t>perspectiva general del estado de un dominio específico de la ciencia y la tecnología, de sus evoluciones durante un período de tiempo, y donde se señalan las perspectivas de su desarrollo y de evolución futura. Estos artículos son realizados por quienes han logrado tener una mirada de conjunto de dominio y están caracterizados por revisar una amplia bibliografía, que se refleja en el gran número de referencias bibliográficas,</w:t>
      </w:r>
      <w:r w:rsidR="004568A2">
        <w:rPr>
          <w:rFonts w:ascii="Arial" w:eastAsia="Arial" w:hAnsi="Arial" w:cs="Arial"/>
          <w:color w:val="0D0D0D"/>
          <w:sz w:val="24"/>
          <w:szCs w:val="24"/>
        </w:rPr>
        <w:t xml:space="preserve"> ( pueden ser 50 referencias)  </w:t>
      </w:r>
    </w:p>
    <w:p w:rsidR="00A128A5" w:rsidRDefault="00A128A5" w:rsidP="00B114C2">
      <w:pPr>
        <w:widowControl w:val="0"/>
        <w:pBdr>
          <w:top w:val="nil"/>
          <w:left w:val="nil"/>
          <w:bottom w:val="nil"/>
          <w:right w:val="nil"/>
          <w:between w:val="nil"/>
        </w:pBdr>
        <w:tabs>
          <w:tab w:val="left" w:pos="443"/>
        </w:tabs>
        <w:spacing w:after="0" w:line="276" w:lineRule="auto"/>
        <w:ind w:left="102" w:right="316" w:hanging="720"/>
        <w:rPr>
          <w:rFonts w:ascii="Arial" w:eastAsia="Arial" w:hAnsi="Arial" w:cs="Arial"/>
          <w:color w:val="0D0D0D"/>
          <w:sz w:val="24"/>
          <w:szCs w:val="24"/>
        </w:rPr>
      </w:pPr>
    </w:p>
    <w:p w:rsidR="004568A2" w:rsidRDefault="004568A2" w:rsidP="00B114C2">
      <w:pPr>
        <w:widowControl w:val="0"/>
        <w:pBdr>
          <w:top w:val="nil"/>
          <w:left w:val="nil"/>
          <w:bottom w:val="nil"/>
          <w:right w:val="nil"/>
          <w:between w:val="nil"/>
        </w:pBdr>
        <w:tabs>
          <w:tab w:val="left" w:pos="443"/>
        </w:tabs>
        <w:spacing w:after="0" w:line="276" w:lineRule="auto"/>
        <w:ind w:left="102" w:right="316" w:hanging="720"/>
        <w:rPr>
          <w:rFonts w:ascii="Arial" w:eastAsia="Arial" w:hAnsi="Arial" w:cs="Arial"/>
          <w:color w:val="0D0D0D"/>
          <w:sz w:val="24"/>
          <w:szCs w:val="24"/>
        </w:rPr>
      </w:pPr>
    </w:p>
    <w:p w:rsidR="00A128A5" w:rsidRDefault="00D3323C" w:rsidP="00B114C2">
      <w:pPr>
        <w:widowControl w:val="0"/>
        <w:numPr>
          <w:ilvl w:val="0"/>
          <w:numId w:val="2"/>
        </w:numPr>
        <w:pBdr>
          <w:top w:val="nil"/>
          <w:left w:val="nil"/>
          <w:bottom w:val="nil"/>
          <w:right w:val="nil"/>
          <w:between w:val="nil"/>
        </w:pBdr>
        <w:tabs>
          <w:tab w:val="left" w:pos="443"/>
        </w:tabs>
        <w:spacing w:after="0" w:line="276" w:lineRule="auto"/>
        <w:ind w:right="316" w:firstLine="0"/>
        <w:jc w:val="both"/>
        <w:rPr>
          <w:color w:val="0D0D0D"/>
        </w:rPr>
      </w:pPr>
      <w:r>
        <w:rPr>
          <w:rFonts w:ascii="Arial" w:eastAsia="Arial" w:hAnsi="Arial" w:cs="Arial"/>
          <w:b/>
          <w:color w:val="0D0D0D"/>
          <w:sz w:val="24"/>
          <w:szCs w:val="24"/>
        </w:rPr>
        <w:t xml:space="preserve">Proyectos taller. </w:t>
      </w:r>
      <w:r>
        <w:rPr>
          <w:rFonts w:ascii="Arial" w:eastAsia="Arial" w:hAnsi="Arial" w:cs="Arial"/>
          <w:color w:val="0D0D0D"/>
          <w:sz w:val="24"/>
          <w:szCs w:val="24"/>
        </w:rPr>
        <w:t>Síntesis proyectuales en torno a la formulación, desarrollo y representación de proyectos de diseño, que presenten experiencias significativas de aprendizaje en diseño, investigación, y/o proyección social y extensión.</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Pr="004568A2" w:rsidRDefault="00D3323C" w:rsidP="00B114C2">
      <w:pPr>
        <w:keepNext/>
        <w:keepLines/>
        <w:pBdr>
          <w:top w:val="nil"/>
          <w:left w:val="nil"/>
          <w:bottom w:val="nil"/>
          <w:right w:val="nil"/>
          <w:between w:val="nil"/>
        </w:pBdr>
        <w:spacing w:before="240" w:after="0" w:line="276" w:lineRule="auto"/>
        <w:jc w:val="both"/>
        <w:rPr>
          <w:rFonts w:ascii="Arial" w:eastAsia="Arial" w:hAnsi="Arial" w:cs="Arial"/>
          <w:b/>
          <w:color w:val="0D0D0D"/>
          <w:sz w:val="24"/>
          <w:szCs w:val="24"/>
        </w:rPr>
      </w:pPr>
      <w:r w:rsidRPr="004568A2">
        <w:rPr>
          <w:rFonts w:ascii="Arial" w:eastAsia="Arial" w:hAnsi="Arial" w:cs="Arial"/>
          <w:b/>
          <w:color w:val="0D0D0D"/>
          <w:sz w:val="24"/>
          <w:szCs w:val="24"/>
          <w:u w:val="single"/>
        </w:rPr>
        <w:t>ESTRUCTURA DEL ARTÍCULO</w:t>
      </w:r>
    </w:p>
    <w:p w:rsidR="00A128A5" w:rsidRDefault="00A128A5" w:rsidP="00B114C2">
      <w:pPr>
        <w:widowControl w:val="0"/>
        <w:pBdr>
          <w:top w:val="nil"/>
          <w:left w:val="nil"/>
          <w:bottom w:val="nil"/>
          <w:right w:val="nil"/>
          <w:between w:val="nil"/>
        </w:pBdr>
        <w:spacing w:after="0" w:line="276" w:lineRule="auto"/>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92" w:after="0" w:line="276" w:lineRule="auto"/>
        <w:ind w:left="102" w:right="319"/>
        <w:rPr>
          <w:rFonts w:ascii="Arial" w:eastAsia="Arial" w:hAnsi="Arial" w:cs="Arial"/>
          <w:color w:val="0D0D0D"/>
          <w:sz w:val="24"/>
          <w:szCs w:val="24"/>
        </w:rPr>
      </w:pPr>
      <w:r>
        <w:rPr>
          <w:rFonts w:ascii="Arial" w:eastAsia="Arial" w:hAnsi="Arial" w:cs="Arial"/>
          <w:color w:val="0D0D0D"/>
          <w:sz w:val="24"/>
          <w:szCs w:val="24"/>
        </w:rPr>
        <w:t>A continuación, se presentan las características y requisitos que deben contener los artículos presentados por los autores a consideración del Comité Editorial para su publicación.</w:t>
      </w:r>
    </w:p>
    <w:p w:rsidR="00A128A5" w:rsidRDefault="00A128A5" w:rsidP="00B114C2">
      <w:pPr>
        <w:widowControl w:val="0"/>
        <w:pBdr>
          <w:top w:val="nil"/>
          <w:left w:val="nil"/>
          <w:bottom w:val="nil"/>
          <w:right w:val="nil"/>
          <w:between w:val="nil"/>
        </w:pBdr>
        <w:spacing w:before="4" w:after="1" w:line="276" w:lineRule="auto"/>
        <w:rPr>
          <w:rFonts w:ascii="Arial" w:eastAsia="Arial" w:hAnsi="Arial" w:cs="Arial"/>
          <w:color w:val="0D0D0D"/>
          <w:sz w:val="24"/>
          <w:szCs w:val="24"/>
        </w:rPr>
      </w:pPr>
    </w:p>
    <w:tbl>
      <w:tblPr>
        <w:tblStyle w:val="a0"/>
        <w:tblW w:w="9041" w:type="dxa"/>
        <w:tblInd w:w="102" w:type="dxa"/>
        <w:tblLayout w:type="fixed"/>
        <w:tblLook w:val="0000" w:firstRow="0" w:lastRow="0" w:firstColumn="0" w:lastColumn="0" w:noHBand="0" w:noVBand="0"/>
      </w:tblPr>
      <w:tblGrid>
        <w:gridCol w:w="1883"/>
        <w:gridCol w:w="7158"/>
      </w:tblGrid>
      <w:tr w:rsidR="00A128A5" w:rsidTr="00B145C8">
        <w:trPr>
          <w:trHeight w:val="820"/>
        </w:trPr>
        <w:tc>
          <w:tcPr>
            <w:tcW w:w="1883" w:type="dxa"/>
            <w:tcBorders>
              <w:top w:val="single" w:sz="4" w:space="0" w:color="A4A4A4"/>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Título</w:t>
            </w:r>
          </w:p>
        </w:tc>
        <w:tc>
          <w:tcPr>
            <w:tcW w:w="7158" w:type="dxa"/>
            <w:tcBorders>
              <w:top w:val="single" w:sz="4" w:space="0" w:color="A4A4A4"/>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right="103" w:hanging="108"/>
              <w:jc w:val="both"/>
              <w:rPr>
                <w:rFonts w:ascii="Arial" w:eastAsia="Arial" w:hAnsi="Arial" w:cs="Arial"/>
                <w:color w:val="0D0D0D"/>
                <w:sz w:val="24"/>
                <w:szCs w:val="24"/>
              </w:rPr>
            </w:pPr>
            <w:r>
              <w:rPr>
                <w:rFonts w:ascii="Arial" w:eastAsia="Arial" w:hAnsi="Arial" w:cs="Arial"/>
                <w:color w:val="0D0D0D"/>
                <w:sz w:val="24"/>
                <w:szCs w:val="24"/>
              </w:rPr>
              <w:t>Debe incluir el título de trabajo que resuma en forma clara y concisa la idea principal de la Investigación. Máx. 15 palabras.</w:t>
            </w:r>
          </w:p>
        </w:tc>
      </w:tr>
      <w:tr w:rsidR="00A128A5" w:rsidTr="00B145C8">
        <w:trPr>
          <w:trHeight w:val="110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Autor(es)</w:t>
            </w:r>
          </w:p>
        </w:tc>
        <w:tc>
          <w:tcPr>
            <w:tcW w:w="7158" w:type="dxa"/>
            <w:tcBorders>
              <w:top w:val="single" w:sz="4" w:space="0" w:color="000000"/>
              <w:left w:val="nil"/>
              <w:bottom w:val="single" w:sz="4" w:space="0" w:color="000000"/>
              <w:right w:val="nil"/>
            </w:tcBorders>
          </w:tcPr>
          <w:p w:rsidR="00A128A5" w:rsidRDefault="00D3323C" w:rsidP="00B114C2">
            <w:pPr>
              <w:pBdr>
                <w:top w:val="nil"/>
                <w:left w:val="nil"/>
                <w:bottom w:val="nil"/>
                <w:right w:val="nil"/>
                <w:between w:val="nil"/>
              </w:pBdr>
              <w:spacing w:line="276" w:lineRule="auto"/>
              <w:ind w:left="108" w:right="105" w:hanging="108"/>
              <w:jc w:val="both"/>
              <w:rPr>
                <w:rFonts w:ascii="Arial" w:eastAsia="Arial" w:hAnsi="Arial" w:cs="Arial"/>
                <w:color w:val="0D0D0D"/>
                <w:sz w:val="24"/>
                <w:szCs w:val="24"/>
              </w:rPr>
            </w:pPr>
            <w:r>
              <w:rPr>
                <w:rFonts w:ascii="Arial" w:eastAsia="Arial" w:hAnsi="Arial" w:cs="Arial"/>
                <w:color w:val="0D0D0D"/>
                <w:sz w:val="24"/>
                <w:szCs w:val="24"/>
              </w:rPr>
              <w:t>Nombre(s) del (los) autor(es), nombre de la Institución a la cual pertenece(n), país de la institución, correo electrónico institucional y último título académico obtenido.</w:t>
            </w:r>
          </w:p>
        </w:tc>
      </w:tr>
      <w:tr w:rsidR="00A128A5" w:rsidTr="00B145C8">
        <w:trPr>
          <w:trHeight w:val="82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Resumen</w:t>
            </w:r>
          </w:p>
        </w:tc>
        <w:tc>
          <w:tcPr>
            <w:tcW w:w="7158"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tabs>
                <w:tab w:val="left" w:pos="4688"/>
                <w:tab w:val="left" w:pos="5851"/>
                <w:tab w:val="left" w:pos="6404"/>
                <w:tab w:val="left" w:pos="7567"/>
                <w:tab w:val="left" w:pos="8625"/>
              </w:tabs>
              <w:spacing w:line="276" w:lineRule="auto"/>
              <w:ind w:left="108" w:right="106" w:hanging="108"/>
              <w:jc w:val="both"/>
              <w:rPr>
                <w:rFonts w:ascii="Arial" w:eastAsia="Arial" w:hAnsi="Arial" w:cs="Arial"/>
                <w:color w:val="0D0D0D"/>
                <w:sz w:val="24"/>
                <w:szCs w:val="24"/>
              </w:rPr>
            </w:pPr>
            <w:r>
              <w:rPr>
                <w:rFonts w:ascii="Arial" w:eastAsia="Arial" w:hAnsi="Arial" w:cs="Arial"/>
                <w:color w:val="0D0D0D"/>
                <w:sz w:val="24"/>
                <w:szCs w:val="24"/>
              </w:rPr>
              <w:t xml:space="preserve">Debe contar con una extensión entre 100 y 200 palabras. El resumen, tendrá </w:t>
            </w:r>
            <w:r w:rsidR="004568A2">
              <w:rPr>
                <w:rFonts w:ascii="Arial" w:eastAsia="Arial" w:hAnsi="Arial" w:cs="Arial"/>
                <w:color w:val="0D0D0D"/>
                <w:sz w:val="24"/>
                <w:szCs w:val="24"/>
              </w:rPr>
              <w:t>que ser a</w:t>
            </w:r>
            <w:r>
              <w:rPr>
                <w:rFonts w:ascii="Arial" w:eastAsia="Arial" w:hAnsi="Arial" w:cs="Arial"/>
                <w:color w:val="0D0D0D"/>
                <w:sz w:val="24"/>
                <w:szCs w:val="24"/>
              </w:rPr>
              <w:t xml:space="preserve">nalítico, en el cual se evidencie de manera concisa la problemática del autor, sus hipótesis y sus propuestas. </w:t>
            </w:r>
          </w:p>
        </w:tc>
      </w:tr>
      <w:tr w:rsidR="00A128A5">
        <w:trPr>
          <w:trHeight w:val="60"/>
        </w:trPr>
        <w:tc>
          <w:tcPr>
            <w:tcW w:w="9041" w:type="dxa"/>
            <w:gridSpan w:val="2"/>
            <w:tcBorders>
              <w:top w:val="single" w:sz="4" w:space="0" w:color="000000"/>
              <w:left w:val="nil"/>
              <w:bottom w:val="single" w:sz="4" w:space="0" w:color="000000"/>
              <w:right w:val="nil"/>
            </w:tcBorders>
            <w:shd w:val="clear" w:color="auto" w:fill="ECECEC"/>
          </w:tcPr>
          <w:p w:rsidR="00A128A5" w:rsidRDefault="00A128A5" w:rsidP="00B114C2">
            <w:pPr>
              <w:pBdr>
                <w:top w:val="nil"/>
                <w:left w:val="nil"/>
                <w:bottom w:val="nil"/>
                <w:right w:val="nil"/>
                <w:between w:val="nil"/>
              </w:pBdr>
              <w:spacing w:line="276" w:lineRule="auto"/>
              <w:ind w:left="108" w:hanging="108"/>
              <w:jc w:val="both"/>
              <w:rPr>
                <w:rFonts w:ascii="Arial" w:eastAsia="Arial" w:hAnsi="Arial" w:cs="Arial"/>
                <w:color w:val="0D0D0D"/>
                <w:sz w:val="24"/>
                <w:szCs w:val="24"/>
              </w:rPr>
            </w:pPr>
          </w:p>
        </w:tc>
      </w:tr>
      <w:tr w:rsidR="00A128A5" w:rsidTr="00B145C8">
        <w:trPr>
          <w:trHeight w:val="54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Palabras clave</w:t>
            </w:r>
          </w:p>
        </w:tc>
        <w:tc>
          <w:tcPr>
            <w:tcW w:w="7158" w:type="dxa"/>
            <w:tcBorders>
              <w:top w:val="single" w:sz="4" w:space="0" w:color="000000"/>
              <w:left w:val="nil"/>
              <w:bottom w:val="single" w:sz="4" w:space="0" w:color="000000"/>
              <w:right w:val="nil"/>
            </w:tcBorders>
          </w:tcPr>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color w:val="0D0D0D"/>
                <w:sz w:val="24"/>
                <w:szCs w:val="24"/>
              </w:rPr>
            </w:pPr>
            <w:r>
              <w:rPr>
                <w:rFonts w:ascii="Arial" w:eastAsia="Arial" w:hAnsi="Arial" w:cs="Arial"/>
                <w:color w:val="0D0D0D"/>
                <w:sz w:val="24"/>
                <w:szCs w:val="24"/>
              </w:rPr>
              <w:t xml:space="preserve">Mín. 3 - Máx. 5 palabras </w:t>
            </w:r>
          </w:p>
          <w:p w:rsidR="00A128A5" w:rsidRDefault="00A128A5" w:rsidP="00B114C2">
            <w:pPr>
              <w:pBdr>
                <w:top w:val="nil"/>
                <w:left w:val="nil"/>
                <w:bottom w:val="nil"/>
                <w:right w:val="nil"/>
                <w:between w:val="nil"/>
              </w:pBdr>
              <w:spacing w:line="276" w:lineRule="auto"/>
              <w:ind w:left="99" w:hanging="108"/>
              <w:jc w:val="both"/>
              <w:rPr>
                <w:rFonts w:ascii="Arial" w:eastAsia="Arial" w:hAnsi="Arial" w:cs="Arial"/>
                <w:color w:val="0D0D0D"/>
                <w:sz w:val="24"/>
                <w:szCs w:val="24"/>
              </w:rPr>
            </w:pPr>
          </w:p>
        </w:tc>
      </w:tr>
      <w:tr w:rsidR="00A128A5" w:rsidTr="00B145C8">
        <w:trPr>
          <w:trHeight w:val="54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Abstract</w:t>
            </w:r>
          </w:p>
        </w:tc>
        <w:tc>
          <w:tcPr>
            <w:tcW w:w="7158"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99" w:hanging="108"/>
              <w:rPr>
                <w:rFonts w:ascii="Arial" w:eastAsia="Arial" w:hAnsi="Arial" w:cs="Arial"/>
                <w:color w:val="0D0D0D"/>
                <w:sz w:val="24"/>
                <w:szCs w:val="24"/>
              </w:rPr>
            </w:pPr>
            <w:r>
              <w:rPr>
                <w:rFonts w:ascii="Arial" w:eastAsia="Arial" w:hAnsi="Arial" w:cs="Arial"/>
                <w:color w:val="0D0D0D"/>
                <w:sz w:val="24"/>
                <w:szCs w:val="24"/>
              </w:rPr>
              <w:t>Será la traducción al inglés del resumen, en la que el Autor vele por conservar el sentido del mismo.</w:t>
            </w:r>
          </w:p>
        </w:tc>
      </w:tr>
      <w:tr w:rsidR="00A128A5" w:rsidTr="00B145C8">
        <w:trPr>
          <w:trHeight w:val="54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Keywords</w:t>
            </w:r>
          </w:p>
        </w:tc>
        <w:tc>
          <w:tcPr>
            <w:tcW w:w="7158" w:type="dxa"/>
            <w:tcBorders>
              <w:top w:val="single" w:sz="4" w:space="0" w:color="000000"/>
              <w:left w:val="nil"/>
              <w:bottom w:val="single" w:sz="4" w:space="0" w:color="000000"/>
              <w:right w:val="nil"/>
            </w:tcBorders>
          </w:tcPr>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color w:val="0D0D0D"/>
                <w:sz w:val="24"/>
                <w:szCs w:val="24"/>
              </w:rPr>
            </w:pPr>
            <w:r>
              <w:rPr>
                <w:rFonts w:ascii="Arial" w:eastAsia="Arial" w:hAnsi="Arial" w:cs="Arial"/>
                <w:color w:val="0D0D0D"/>
                <w:sz w:val="24"/>
                <w:szCs w:val="24"/>
              </w:rPr>
              <w:t>Debe corresponder a la traducción al inglés de las Palabras clave consignadas en español.</w:t>
            </w:r>
          </w:p>
        </w:tc>
      </w:tr>
      <w:tr w:rsidR="00A128A5" w:rsidTr="00B145C8">
        <w:trPr>
          <w:trHeight w:val="164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lastRenderedPageBreak/>
              <w:t>Introducción</w:t>
            </w:r>
          </w:p>
        </w:tc>
        <w:tc>
          <w:tcPr>
            <w:tcW w:w="7158"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32" w:right="105" w:hanging="108"/>
              <w:jc w:val="both"/>
              <w:rPr>
                <w:rFonts w:ascii="Arial" w:eastAsia="Arial" w:hAnsi="Arial" w:cs="Arial"/>
                <w:color w:val="0D0D0D"/>
                <w:sz w:val="24"/>
                <w:szCs w:val="24"/>
              </w:rPr>
            </w:pPr>
            <w:r>
              <w:rPr>
                <w:rFonts w:ascii="Arial" w:eastAsia="Arial" w:hAnsi="Arial" w:cs="Arial"/>
                <w:color w:val="0D0D0D"/>
                <w:sz w:val="24"/>
                <w:szCs w:val="24"/>
              </w:rPr>
              <w:t>Se deben incluir tres ítems: a) un planteamiento del problema objeto de estudio y la estrategia de investigación a utilizar; b) una revisión de la literatura recolectada para abarcar el estudio del problema y; c) el planteamiento del propósito del trabajo, una hipótesis y la definición de las posibles variables.</w:t>
            </w:r>
          </w:p>
          <w:p w:rsidR="00A128A5" w:rsidRDefault="00A128A5" w:rsidP="00B114C2">
            <w:pPr>
              <w:pBdr>
                <w:top w:val="nil"/>
                <w:left w:val="nil"/>
                <w:bottom w:val="nil"/>
                <w:right w:val="nil"/>
                <w:between w:val="nil"/>
              </w:pBdr>
              <w:spacing w:line="276" w:lineRule="auto"/>
              <w:ind w:left="132" w:right="105" w:hanging="108"/>
              <w:jc w:val="both"/>
              <w:rPr>
                <w:rFonts w:ascii="Arial" w:eastAsia="Arial" w:hAnsi="Arial" w:cs="Arial"/>
                <w:color w:val="0D0D0D"/>
                <w:sz w:val="24"/>
                <w:szCs w:val="24"/>
              </w:rPr>
            </w:pPr>
          </w:p>
          <w:p w:rsidR="00A128A5" w:rsidRDefault="00D3323C" w:rsidP="00B114C2">
            <w:pPr>
              <w:pBdr>
                <w:top w:val="nil"/>
                <w:left w:val="nil"/>
                <w:bottom w:val="nil"/>
                <w:right w:val="nil"/>
                <w:between w:val="nil"/>
              </w:pBdr>
              <w:spacing w:line="276" w:lineRule="auto"/>
              <w:ind w:left="132" w:right="105" w:hanging="108"/>
              <w:jc w:val="both"/>
              <w:rPr>
                <w:rFonts w:ascii="Arial" w:eastAsia="Arial" w:hAnsi="Arial" w:cs="Arial"/>
                <w:color w:val="0D0D0D"/>
                <w:sz w:val="24"/>
                <w:szCs w:val="24"/>
              </w:rPr>
            </w:pPr>
            <w:r>
              <w:rPr>
                <w:rFonts w:ascii="Arial" w:eastAsia="Arial" w:hAnsi="Arial" w:cs="Arial"/>
                <w:color w:val="0D0D0D"/>
                <w:sz w:val="24"/>
                <w:szCs w:val="24"/>
              </w:rPr>
              <w:t xml:space="preserve">Para artículos relacionados con experiencias significativas de enseñanza aprendizaje en el aula, se deberá presentar: Presentación ambiente formativo de la experiencia significativa. b)- resumen de la experiencia significativa. c) propósito y alcances de la experiencia de referencia.  </w:t>
            </w:r>
          </w:p>
        </w:tc>
      </w:tr>
      <w:tr w:rsidR="00A128A5" w:rsidTr="00B145C8">
        <w:trPr>
          <w:trHeight w:val="82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 xml:space="preserve">Metodología </w:t>
            </w:r>
          </w:p>
          <w:p w:rsidR="00A128A5" w:rsidRDefault="00A128A5"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p>
        </w:tc>
        <w:tc>
          <w:tcPr>
            <w:tcW w:w="7158" w:type="dxa"/>
            <w:tcBorders>
              <w:top w:val="single" w:sz="4" w:space="0" w:color="000000"/>
              <w:left w:val="nil"/>
              <w:bottom w:val="single" w:sz="4" w:space="0" w:color="000000"/>
              <w:right w:val="nil"/>
            </w:tcBorders>
          </w:tcPr>
          <w:p w:rsidR="00A128A5" w:rsidRDefault="00D3323C" w:rsidP="00B114C2">
            <w:pPr>
              <w:pBdr>
                <w:top w:val="nil"/>
                <w:left w:val="nil"/>
                <w:bottom w:val="nil"/>
                <w:right w:val="nil"/>
                <w:between w:val="nil"/>
              </w:pBdr>
              <w:spacing w:line="276" w:lineRule="auto"/>
              <w:ind w:left="132" w:right="128" w:hanging="108"/>
              <w:jc w:val="both"/>
              <w:rPr>
                <w:rFonts w:ascii="Arial" w:eastAsia="Arial" w:hAnsi="Arial" w:cs="Arial"/>
                <w:color w:val="0D0D0D"/>
                <w:sz w:val="24"/>
                <w:szCs w:val="24"/>
              </w:rPr>
            </w:pPr>
            <w:r>
              <w:rPr>
                <w:rFonts w:ascii="Arial" w:eastAsia="Arial" w:hAnsi="Arial" w:cs="Arial"/>
                <w:color w:val="0D0D0D"/>
                <w:sz w:val="24"/>
                <w:szCs w:val="24"/>
              </w:rPr>
              <w:t xml:space="preserve">Se expone en qué etapa de la investigación se ubica el trabajo, los diseños y métodos utilizados para el estudio del problema. </w:t>
            </w:r>
          </w:p>
          <w:p w:rsidR="00A128A5" w:rsidRDefault="00A128A5" w:rsidP="00B114C2">
            <w:pPr>
              <w:pBdr>
                <w:top w:val="nil"/>
                <w:left w:val="nil"/>
                <w:bottom w:val="nil"/>
                <w:right w:val="nil"/>
                <w:between w:val="nil"/>
              </w:pBdr>
              <w:spacing w:line="276" w:lineRule="auto"/>
              <w:ind w:left="132" w:hanging="108"/>
              <w:jc w:val="both"/>
              <w:rPr>
                <w:rFonts w:ascii="Arial" w:eastAsia="Arial" w:hAnsi="Arial" w:cs="Arial"/>
                <w:color w:val="0D0D0D"/>
                <w:sz w:val="24"/>
                <w:szCs w:val="24"/>
              </w:rPr>
            </w:pPr>
          </w:p>
          <w:p w:rsidR="00A128A5" w:rsidRDefault="00D3323C" w:rsidP="00B114C2">
            <w:pPr>
              <w:pBdr>
                <w:top w:val="nil"/>
                <w:left w:val="nil"/>
                <w:bottom w:val="nil"/>
                <w:right w:val="nil"/>
                <w:between w:val="nil"/>
              </w:pBdr>
              <w:spacing w:line="276" w:lineRule="auto"/>
              <w:ind w:left="132" w:hanging="108"/>
              <w:jc w:val="both"/>
              <w:rPr>
                <w:rFonts w:ascii="Arial" w:eastAsia="Arial" w:hAnsi="Arial" w:cs="Arial"/>
                <w:color w:val="0D0D0D"/>
                <w:sz w:val="24"/>
                <w:szCs w:val="24"/>
              </w:rPr>
            </w:pPr>
            <w:r>
              <w:rPr>
                <w:rFonts w:ascii="Arial" w:eastAsia="Arial" w:hAnsi="Arial" w:cs="Arial"/>
                <w:color w:val="0D0D0D"/>
                <w:sz w:val="24"/>
                <w:szCs w:val="24"/>
              </w:rPr>
              <w:t>En caso de publicaciones de sección sobre reflexiones y academia se opta por el desarrollo de la experiencia significativa</w:t>
            </w:r>
          </w:p>
        </w:tc>
      </w:tr>
      <w:tr w:rsidR="00A128A5" w:rsidTr="00B145C8">
        <w:trPr>
          <w:trHeight w:val="26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 xml:space="preserve">Resultados </w:t>
            </w:r>
          </w:p>
        </w:tc>
        <w:tc>
          <w:tcPr>
            <w:tcW w:w="7158"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color w:val="0D0D0D"/>
                <w:sz w:val="24"/>
                <w:szCs w:val="24"/>
              </w:rPr>
            </w:pPr>
            <w:r>
              <w:rPr>
                <w:rFonts w:ascii="Arial" w:eastAsia="Arial" w:hAnsi="Arial" w:cs="Arial"/>
                <w:color w:val="0D0D0D"/>
                <w:sz w:val="24"/>
                <w:szCs w:val="24"/>
              </w:rPr>
              <w:t>Brevemente se discuten los resultados o hallazgos.</w:t>
            </w:r>
          </w:p>
        </w:tc>
      </w:tr>
      <w:tr w:rsidR="00A128A5" w:rsidTr="00B145C8">
        <w:trPr>
          <w:trHeight w:val="1100"/>
        </w:trPr>
        <w:tc>
          <w:tcPr>
            <w:tcW w:w="1883" w:type="dxa"/>
            <w:tcBorders>
              <w:top w:val="single" w:sz="4" w:space="0" w:color="000000"/>
              <w:left w:val="nil"/>
              <w:bottom w:val="single" w:sz="4" w:space="0" w:color="000000"/>
              <w:right w:val="nil"/>
            </w:tcBorders>
            <w:shd w:val="clear" w:color="auto" w:fill="ECECEC"/>
          </w:tcPr>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Conclusiones</w:t>
            </w:r>
          </w:p>
          <w:p w:rsidR="00A128A5" w:rsidRDefault="00A128A5"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p>
          <w:p w:rsidR="00A128A5" w:rsidRDefault="00A128A5"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p>
          <w:p w:rsidR="00A128A5" w:rsidRDefault="00A128A5"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p>
        </w:tc>
        <w:tc>
          <w:tcPr>
            <w:tcW w:w="7158" w:type="dxa"/>
            <w:tcBorders>
              <w:top w:val="single" w:sz="4" w:space="0" w:color="000000"/>
              <w:left w:val="nil"/>
              <w:bottom w:val="single" w:sz="4" w:space="0" w:color="000000"/>
              <w:right w:val="nil"/>
            </w:tcBorders>
          </w:tcPr>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color w:val="0D0D0D"/>
                <w:sz w:val="24"/>
                <w:szCs w:val="24"/>
              </w:rPr>
            </w:pPr>
            <w:r>
              <w:rPr>
                <w:rFonts w:ascii="Arial" w:eastAsia="Arial" w:hAnsi="Arial" w:cs="Arial"/>
                <w:color w:val="0D0D0D"/>
                <w:sz w:val="24"/>
                <w:szCs w:val="24"/>
              </w:rPr>
              <w:t>Reflexiones personales. Deben ir relacionadas con los objetivos del estudio, evite declaraciones no derivadas de los resultados del estudio.</w:t>
            </w:r>
          </w:p>
          <w:p w:rsidR="00A128A5" w:rsidRDefault="00A128A5" w:rsidP="00B114C2">
            <w:pPr>
              <w:pBdr>
                <w:top w:val="nil"/>
                <w:left w:val="nil"/>
                <w:bottom w:val="nil"/>
                <w:right w:val="nil"/>
                <w:between w:val="nil"/>
              </w:pBdr>
              <w:spacing w:line="276" w:lineRule="auto"/>
              <w:ind w:left="99" w:right="348" w:hanging="108"/>
              <w:jc w:val="both"/>
              <w:rPr>
                <w:rFonts w:ascii="Arial" w:eastAsia="Arial" w:hAnsi="Arial" w:cs="Arial"/>
                <w:b/>
                <w:color w:val="0D0D0D"/>
                <w:sz w:val="24"/>
                <w:szCs w:val="24"/>
              </w:rPr>
            </w:pPr>
          </w:p>
          <w:p w:rsidR="00A128A5" w:rsidRDefault="00D3323C" w:rsidP="00B114C2">
            <w:pPr>
              <w:pBdr>
                <w:top w:val="nil"/>
                <w:left w:val="nil"/>
                <w:bottom w:val="nil"/>
                <w:right w:val="nil"/>
                <w:between w:val="nil"/>
              </w:pBdr>
              <w:spacing w:line="276" w:lineRule="auto"/>
              <w:ind w:left="99" w:right="348" w:hanging="108"/>
              <w:jc w:val="both"/>
              <w:rPr>
                <w:rFonts w:ascii="Arial" w:eastAsia="Arial" w:hAnsi="Arial" w:cs="Arial"/>
                <w:color w:val="0D0D0D"/>
                <w:sz w:val="24"/>
                <w:szCs w:val="24"/>
              </w:rPr>
            </w:pPr>
            <w:r>
              <w:rPr>
                <w:rFonts w:ascii="Arial" w:eastAsia="Arial" w:hAnsi="Arial" w:cs="Arial"/>
                <w:color w:val="0D0D0D"/>
                <w:sz w:val="24"/>
                <w:szCs w:val="24"/>
              </w:rPr>
              <w:t>En caso de publicaciones de sección sobre</w:t>
            </w:r>
            <w:r>
              <w:rPr>
                <w:rFonts w:ascii="Arial" w:eastAsia="Arial" w:hAnsi="Arial" w:cs="Arial"/>
                <w:b/>
                <w:color w:val="0D0D0D"/>
                <w:sz w:val="24"/>
                <w:szCs w:val="24"/>
              </w:rPr>
              <w:t xml:space="preserve"> </w:t>
            </w:r>
            <w:r>
              <w:rPr>
                <w:rFonts w:ascii="Arial" w:eastAsia="Arial" w:hAnsi="Arial" w:cs="Arial"/>
                <w:color w:val="0D0D0D"/>
                <w:sz w:val="24"/>
                <w:szCs w:val="24"/>
              </w:rPr>
              <w:t>REFLEXIONES Y ACADEMIA se opta por reflexiones que surgen de la experiencia significativa</w:t>
            </w:r>
          </w:p>
        </w:tc>
      </w:tr>
      <w:tr w:rsidR="00A128A5" w:rsidTr="00B145C8">
        <w:trPr>
          <w:trHeight w:val="820"/>
        </w:trPr>
        <w:tc>
          <w:tcPr>
            <w:tcW w:w="1883" w:type="dxa"/>
            <w:tcBorders>
              <w:top w:val="single" w:sz="4" w:space="0" w:color="000000"/>
              <w:left w:val="nil"/>
              <w:bottom w:val="single" w:sz="4" w:space="0" w:color="A4A4A4"/>
              <w:right w:val="nil"/>
            </w:tcBorders>
            <w:shd w:val="clear" w:color="auto" w:fill="ECECEC"/>
          </w:tcPr>
          <w:p w:rsidR="00A128A5" w:rsidRDefault="00A128A5" w:rsidP="00B114C2">
            <w:pPr>
              <w:pBdr>
                <w:top w:val="nil"/>
                <w:left w:val="nil"/>
                <w:bottom w:val="nil"/>
                <w:right w:val="nil"/>
                <w:between w:val="nil"/>
              </w:pBdr>
              <w:spacing w:before="5" w:line="276" w:lineRule="auto"/>
              <w:ind w:hanging="108"/>
              <w:jc w:val="both"/>
              <w:rPr>
                <w:rFonts w:ascii="Arial" w:eastAsia="Arial" w:hAnsi="Arial" w:cs="Arial"/>
                <w:color w:val="0D0D0D"/>
                <w:sz w:val="24"/>
                <w:szCs w:val="24"/>
              </w:rPr>
            </w:pPr>
          </w:p>
          <w:p w:rsidR="00A128A5" w:rsidRDefault="00D3323C" w:rsidP="00B114C2">
            <w:pPr>
              <w:pBdr>
                <w:top w:val="nil"/>
                <w:left w:val="nil"/>
                <w:bottom w:val="nil"/>
                <w:right w:val="nil"/>
                <w:between w:val="nil"/>
              </w:pBdr>
              <w:spacing w:line="276" w:lineRule="auto"/>
              <w:ind w:left="108" w:hanging="108"/>
              <w:jc w:val="both"/>
              <w:rPr>
                <w:rFonts w:ascii="Arial" w:eastAsia="Arial" w:hAnsi="Arial" w:cs="Arial"/>
                <w:b/>
                <w:color w:val="0D0D0D"/>
                <w:sz w:val="24"/>
                <w:szCs w:val="24"/>
              </w:rPr>
            </w:pPr>
            <w:r>
              <w:rPr>
                <w:rFonts w:ascii="Arial" w:eastAsia="Arial" w:hAnsi="Arial" w:cs="Arial"/>
                <w:b/>
                <w:color w:val="0D0D0D"/>
                <w:sz w:val="24"/>
                <w:szCs w:val="24"/>
              </w:rPr>
              <w:t>Referencias</w:t>
            </w:r>
          </w:p>
        </w:tc>
        <w:tc>
          <w:tcPr>
            <w:tcW w:w="7158" w:type="dxa"/>
            <w:tcBorders>
              <w:top w:val="single" w:sz="4" w:space="0" w:color="000000"/>
              <w:left w:val="nil"/>
              <w:bottom w:val="single" w:sz="4" w:space="0" w:color="A4A4A4"/>
              <w:right w:val="nil"/>
            </w:tcBorders>
            <w:shd w:val="clear" w:color="auto" w:fill="ECECEC"/>
          </w:tcPr>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i/>
                <w:color w:val="0D0D0D"/>
                <w:sz w:val="24"/>
                <w:szCs w:val="24"/>
              </w:rPr>
            </w:pPr>
            <w:r>
              <w:rPr>
                <w:rFonts w:ascii="Arial" w:eastAsia="Arial" w:hAnsi="Arial" w:cs="Arial"/>
                <w:i/>
                <w:color w:val="0D0D0D"/>
                <w:sz w:val="24"/>
                <w:szCs w:val="24"/>
              </w:rPr>
              <w:t>Se requiere la utilización del sistema APA (American</w:t>
            </w:r>
          </w:p>
          <w:p w:rsidR="00A128A5" w:rsidRDefault="00D3323C" w:rsidP="00B114C2">
            <w:pPr>
              <w:pBdr>
                <w:top w:val="nil"/>
                <w:left w:val="nil"/>
                <w:bottom w:val="nil"/>
                <w:right w:val="nil"/>
                <w:between w:val="nil"/>
              </w:pBdr>
              <w:spacing w:line="276" w:lineRule="auto"/>
              <w:ind w:left="99" w:hanging="108"/>
              <w:jc w:val="both"/>
              <w:rPr>
                <w:rFonts w:ascii="Arial" w:eastAsia="Arial" w:hAnsi="Arial" w:cs="Arial"/>
                <w:i/>
                <w:color w:val="0D0D0D"/>
                <w:sz w:val="24"/>
                <w:szCs w:val="24"/>
              </w:rPr>
            </w:pPr>
            <w:proofErr w:type="spellStart"/>
            <w:r>
              <w:rPr>
                <w:rFonts w:ascii="Arial" w:eastAsia="Arial" w:hAnsi="Arial" w:cs="Arial"/>
                <w:i/>
                <w:color w:val="0D0D0D"/>
                <w:sz w:val="24"/>
                <w:szCs w:val="24"/>
              </w:rPr>
              <w:t>Psychological</w:t>
            </w:r>
            <w:proofErr w:type="spellEnd"/>
            <w:r>
              <w:rPr>
                <w:rFonts w:ascii="Arial" w:eastAsia="Arial" w:hAnsi="Arial" w:cs="Arial"/>
                <w:i/>
                <w:color w:val="0D0D0D"/>
                <w:sz w:val="24"/>
                <w:szCs w:val="24"/>
              </w:rPr>
              <w:t xml:space="preserve"> </w:t>
            </w:r>
            <w:proofErr w:type="spellStart"/>
            <w:r>
              <w:rPr>
                <w:rFonts w:ascii="Arial" w:eastAsia="Arial" w:hAnsi="Arial" w:cs="Arial"/>
                <w:i/>
                <w:color w:val="0D0D0D"/>
                <w:sz w:val="24"/>
                <w:szCs w:val="24"/>
              </w:rPr>
              <w:t>Association</w:t>
            </w:r>
            <w:proofErr w:type="spellEnd"/>
            <w:r>
              <w:rPr>
                <w:rFonts w:ascii="Arial" w:eastAsia="Arial" w:hAnsi="Arial" w:cs="Arial"/>
                <w:i/>
                <w:color w:val="0D0D0D"/>
                <w:sz w:val="24"/>
                <w:szCs w:val="24"/>
              </w:rPr>
              <w:t>) Sexta edición para las citas de referencia</w:t>
            </w:r>
          </w:p>
        </w:tc>
      </w:tr>
    </w:tbl>
    <w:p w:rsidR="00A128A5" w:rsidRDefault="00A128A5" w:rsidP="00B114C2">
      <w:pPr>
        <w:keepNext/>
        <w:keepLines/>
        <w:pBdr>
          <w:top w:val="nil"/>
          <w:left w:val="nil"/>
          <w:bottom w:val="nil"/>
          <w:right w:val="nil"/>
          <w:between w:val="nil"/>
        </w:pBdr>
        <w:spacing w:after="0" w:line="276" w:lineRule="auto"/>
        <w:jc w:val="both"/>
        <w:rPr>
          <w:rFonts w:ascii="Arial" w:eastAsia="Arial" w:hAnsi="Arial" w:cs="Arial"/>
          <w:color w:val="222222"/>
          <w:sz w:val="24"/>
          <w:szCs w:val="24"/>
        </w:rPr>
      </w:pPr>
    </w:p>
    <w:p w:rsidR="00A128A5" w:rsidRDefault="00A128A5" w:rsidP="00B114C2">
      <w:pPr>
        <w:widowControl w:val="0"/>
        <w:pBdr>
          <w:top w:val="nil"/>
          <w:left w:val="nil"/>
          <w:bottom w:val="nil"/>
          <w:right w:val="nil"/>
          <w:between w:val="nil"/>
        </w:pBdr>
        <w:spacing w:before="3" w:after="0" w:line="276" w:lineRule="auto"/>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before="92" w:after="0" w:line="276" w:lineRule="auto"/>
        <w:ind w:left="102" w:right="319"/>
        <w:rPr>
          <w:rFonts w:ascii="Arial" w:eastAsia="Arial" w:hAnsi="Arial" w:cs="Arial"/>
          <w:color w:val="0D0D0D"/>
          <w:sz w:val="24"/>
          <w:szCs w:val="24"/>
        </w:rPr>
      </w:pPr>
      <w:r>
        <w:rPr>
          <w:rFonts w:ascii="Arial" w:eastAsia="Arial" w:hAnsi="Arial" w:cs="Arial"/>
          <w:color w:val="0D0D0D"/>
          <w:sz w:val="24"/>
          <w:szCs w:val="24"/>
        </w:rPr>
        <w:t>El artículo deberá ser presentado en procesador de palabra, compatible con Word, con una extensión entre 15 y 25 paginas tamaño carta, en letra Arial 12, con espacio interlineado de 1,5 y márgenes de 3 cm.</w:t>
      </w:r>
    </w:p>
    <w:p w:rsidR="00A128A5" w:rsidRDefault="00A128A5" w:rsidP="00B114C2">
      <w:pPr>
        <w:widowControl w:val="0"/>
        <w:pBdr>
          <w:top w:val="nil"/>
          <w:left w:val="nil"/>
          <w:bottom w:val="nil"/>
          <w:right w:val="nil"/>
          <w:between w:val="nil"/>
        </w:pBdr>
        <w:spacing w:after="0" w:line="276" w:lineRule="auto"/>
        <w:rPr>
          <w:rFonts w:ascii="Arial" w:eastAsia="Arial" w:hAnsi="Arial" w:cs="Arial"/>
          <w:color w:val="0D0D0D"/>
          <w:sz w:val="24"/>
          <w:szCs w:val="24"/>
        </w:rPr>
      </w:pPr>
    </w:p>
    <w:p w:rsidR="004568A2" w:rsidRDefault="00D3323C" w:rsidP="00B114C2">
      <w:pPr>
        <w:widowControl w:val="0"/>
        <w:pBdr>
          <w:top w:val="nil"/>
          <w:left w:val="nil"/>
          <w:bottom w:val="nil"/>
          <w:right w:val="nil"/>
          <w:between w:val="nil"/>
        </w:pBdr>
        <w:spacing w:after="0" w:line="276" w:lineRule="auto"/>
        <w:ind w:left="102" w:right="322"/>
        <w:rPr>
          <w:rFonts w:ascii="Arial" w:eastAsia="Arial" w:hAnsi="Arial" w:cs="Arial"/>
          <w:b/>
          <w:color w:val="0D0D0D"/>
          <w:sz w:val="24"/>
          <w:szCs w:val="24"/>
        </w:rPr>
      </w:pPr>
      <w:r>
        <w:rPr>
          <w:rFonts w:ascii="Arial" w:eastAsia="Arial" w:hAnsi="Arial" w:cs="Arial"/>
          <w:b/>
          <w:color w:val="0D0D0D"/>
          <w:sz w:val="24"/>
          <w:szCs w:val="24"/>
        </w:rPr>
        <w:t>Nota</w:t>
      </w:r>
      <w:r w:rsidR="004568A2">
        <w:rPr>
          <w:rFonts w:ascii="Arial" w:eastAsia="Arial" w:hAnsi="Arial" w:cs="Arial"/>
          <w:b/>
          <w:color w:val="0D0D0D"/>
          <w:sz w:val="24"/>
          <w:szCs w:val="24"/>
        </w:rPr>
        <w:t>s</w:t>
      </w:r>
      <w:r>
        <w:rPr>
          <w:rFonts w:ascii="Arial" w:eastAsia="Arial" w:hAnsi="Arial" w:cs="Arial"/>
          <w:b/>
          <w:color w:val="0D0D0D"/>
          <w:sz w:val="24"/>
          <w:szCs w:val="24"/>
        </w:rPr>
        <w:t xml:space="preserve">: </w:t>
      </w:r>
    </w:p>
    <w:p w:rsidR="004568A2" w:rsidRDefault="004568A2" w:rsidP="00B114C2">
      <w:pPr>
        <w:widowControl w:val="0"/>
        <w:pBdr>
          <w:top w:val="nil"/>
          <w:left w:val="nil"/>
          <w:bottom w:val="nil"/>
          <w:right w:val="nil"/>
          <w:between w:val="nil"/>
        </w:pBdr>
        <w:spacing w:after="0" w:line="276" w:lineRule="auto"/>
        <w:ind w:right="322"/>
        <w:rPr>
          <w:rFonts w:ascii="Arial" w:eastAsia="Arial" w:hAnsi="Arial" w:cs="Arial"/>
          <w:b/>
          <w:color w:val="0D0D0D"/>
          <w:sz w:val="24"/>
          <w:szCs w:val="24"/>
        </w:rPr>
      </w:pPr>
    </w:p>
    <w:p w:rsidR="00A128A5" w:rsidRPr="004568A2" w:rsidRDefault="00D3323C" w:rsidP="00B114C2">
      <w:pPr>
        <w:pStyle w:val="Prrafodelista"/>
        <w:widowControl w:val="0"/>
        <w:numPr>
          <w:ilvl w:val="0"/>
          <w:numId w:val="3"/>
        </w:numPr>
        <w:pBdr>
          <w:top w:val="nil"/>
          <w:left w:val="nil"/>
          <w:bottom w:val="nil"/>
          <w:right w:val="nil"/>
          <w:between w:val="nil"/>
        </w:pBdr>
        <w:spacing w:after="0" w:line="276" w:lineRule="auto"/>
        <w:ind w:right="322"/>
        <w:rPr>
          <w:rFonts w:ascii="Arial" w:eastAsia="Arial" w:hAnsi="Arial" w:cs="Arial"/>
          <w:color w:val="0D0D0D"/>
          <w:sz w:val="24"/>
          <w:szCs w:val="24"/>
        </w:rPr>
      </w:pPr>
      <w:r w:rsidRPr="004568A2">
        <w:rPr>
          <w:rFonts w:ascii="Arial" w:eastAsia="Arial" w:hAnsi="Arial" w:cs="Arial"/>
          <w:color w:val="0D0D0D"/>
          <w:sz w:val="24"/>
          <w:szCs w:val="24"/>
        </w:rPr>
        <w:t>El Comité Editorial tiene autonomía para decidir acerca de la extensión de los artículos. Así mismo, en casos especiales podrá determinar la extensión de algunos artículos.</w:t>
      </w:r>
    </w:p>
    <w:p w:rsidR="00A128A5" w:rsidRDefault="00A128A5" w:rsidP="00B114C2">
      <w:pPr>
        <w:widowControl w:val="0"/>
        <w:pBdr>
          <w:top w:val="nil"/>
          <w:left w:val="nil"/>
          <w:bottom w:val="nil"/>
          <w:right w:val="nil"/>
          <w:between w:val="nil"/>
        </w:pBdr>
        <w:spacing w:after="0" w:line="276" w:lineRule="auto"/>
        <w:rPr>
          <w:rFonts w:ascii="Arial" w:eastAsia="Arial" w:hAnsi="Arial" w:cs="Arial"/>
          <w:color w:val="0D0D0D"/>
          <w:sz w:val="24"/>
          <w:szCs w:val="24"/>
        </w:rPr>
      </w:pPr>
    </w:p>
    <w:p w:rsidR="004568A2" w:rsidRPr="004568A2" w:rsidRDefault="00D3323C" w:rsidP="00B114C2">
      <w:pPr>
        <w:pStyle w:val="Prrafodelista"/>
        <w:widowControl w:val="0"/>
        <w:numPr>
          <w:ilvl w:val="0"/>
          <w:numId w:val="3"/>
        </w:numPr>
        <w:pBdr>
          <w:top w:val="nil"/>
          <w:left w:val="nil"/>
          <w:bottom w:val="nil"/>
          <w:right w:val="nil"/>
          <w:between w:val="nil"/>
        </w:pBdr>
        <w:spacing w:before="1" w:after="0" w:line="276" w:lineRule="auto"/>
        <w:ind w:right="326"/>
        <w:rPr>
          <w:rFonts w:ascii="Arial" w:eastAsia="Arial" w:hAnsi="Arial" w:cs="Arial"/>
          <w:b/>
          <w:color w:val="0D0D0D"/>
          <w:sz w:val="24"/>
          <w:szCs w:val="24"/>
        </w:rPr>
      </w:pPr>
      <w:r w:rsidRPr="004568A2">
        <w:rPr>
          <w:rFonts w:ascii="Arial" w:eastAsia="Arial" w:hAnsi="Arial" w:cs="Arial"/>
          <w:color w:val="0D0D0D"/>
          <w:sz w:val="24"/>
          <w:szCs w:val="24"/>
        </w:rPr>
        <w:lastRenderedPageBreak/>
        <w:t xml:space="preserve">Las imágenes deben ser presentadas en formatos </w:t>
      </w:r>
      <w:proofErr w:type="spellStart"/>
      <w:r w:rsidRPr="004568A2">
        <w:rPr>
          <w:rFonts w:ascii="Arial" w:eastAsia="Arial" w:hAnsi="Arial" w:cs="Arial"/>
          <w:color w:val="0D0D0D"/>
          <w:sz w:val="24"/>
          <w:szCs w:val="24"/>
        </w:rPr>
        <w:t>jpg</w:t>
      </w:r>
      <w:proofErr w:type="spellEnd"/>
      <w:r w:rsidRPr="004568A2">
        <w:rPr>
          <w:rFonts w:ascii="Arial" w:eastAsia="Arial" w:hAnsi="Arial" w:cs="Arial"/>
          <w:color w:val="0D0D0D"/>
          <w:sz w:val="24"/>
          <w:szCs w:val="24"/>
        </w:rPr>
        <w:t xml:space="preserve"> o </w:t>
      </w:r>
      <w:proofErr w:type="spellStart"/>
      <w:r w:rsidRPr="004568A2">
        <w:rPr>
          <w:rFonts w:ascii="Arial" w:eastAsia="Arial" w:hAnsi="Arial" w:cs="Arial"/>
          <w:color w:val="0D0D0D"/>
          <w:sz w:val="24"/>
          <w:szCs w:val="24"/>
        </w:rPr>
        <w:t>tif</w:t>
      </w:r>
      <w:proofErr w:type="spellEnd"/>
      <w:r w:rsidRPr="004568A2">
        <w:rPr>
          <w:rFonts w:ascii="Arial" w:eastAsia="Arial" w:hAnsi="Arial" w:cs="Arial"/>
          <w:color w:val="0D0D0D"/>
          <w:sz w:val="24"/>
          <w:szCs w:val="24"/>
        </w:rPr>
        <w:t>. Se recomienda una buena resolución al momento de capturarlas.</w:t>
      </w:r>
    </w:p>
    <w:p w:rsidR="004568A2" w:rsidRDefault="004568A2" w:rsidP="00B114C2">
      <w:pPr>
        <w:widowControl w:val="0"/>
        <w:pBdr>
          <w:top w:val="nil"/>
          <w:left w:val="nil"/>
          <w:bottom w:val="nil"/>
          <w:right w:val="nil"/>
          <w:between w:val="nil"/>
        </w:pBdr>
        <w:spacing w:before="1" w:after="0" w:line="276" w:lineRule="auto"/>
        <w:ind w:right="326"/>
        <w:rPr>
          <w:rFonts w:ascii="Arial" w:eastAsia="Arial" w:hAnsi="Arial" w:cs="Arial"/>
          <w:b/>
          <w:color w:val="0D0D0D"/>
          <w:sz w:val="24"/>
          <w:szCs w:val="24"/>
        </w:rPr>
      </w:pPr>
    </w:p>
    <w:p w:rsidR="004568A2" w:rsidRPr="004568A2" w:rsidRDefault="00D3323C" w:rsidP="00B114C2">
      <w:pPr>
        <w:pStyle w:val="Prrafodelista"/>
        <w:widowControl w:val="0"/>
        <w:numPr>
          <w:ilvl w:val="0"/>
          <w:numId w:val="3"/>
        </w:numPr>
        <w:pBdr>
          <w:top w:val="nil"/>
          <w:left w:val="nil"/>
          <w:bottom w:val="nil"/>
          <w:right w:val="nil"/>
          <w:between w:val="nil"/>
        </w:pBdr>
        <w:spacing w:before="1" w:after="0" w:line="276" w:lineRule="auto"/>
        <w:ind w:right="326"/>
        <w:rPr>
          <w:rFonts w:ascii="Arial" w:eastAsia="Arial" w:hAnsi="Arial" w:cs="Arial"/>
          <w:b/>
          <w:color w:val="0D0D0D"/>
          <w:sz w:val="24"/>
          <w:szCs w:val="24"/>
        </w:rPr>
      </w:pPr>
      <w:r w:rsidRPr="004568A2">
        <w:rPr>
          <w:rFonts w:ascii="Arial" w:eastAsia="Arial" w:hAnsi="Arial" w:cs="Arial"/>
          <w:color w:val="0D0D0D"/>
          <w:sz w:val="24"/>
          <w:szCs w:val="24"/>
        </w:rPr>
        <w:t xml:space="preserve">El artículo deberá ser presentado en procesador de palabra, compatible con </w:t>
      </w:r>
      <w:r w:rsidR="004568A2">
        <w:rPr>
          <w:rFonts w:ascii="Arial" w:eastAsia="Arial" w:hAnsi="Arial" w:cs="Arial"/>
          <w:color w:val="0D0D0D"/>
          <w:sz w:val="24"/>
          <w:szCs w:val="24"/>
        </w:rPr>
        <w:t>Word, con una extensión entre 15</w:t>
      </w:r>
      <w:r w:rsidRPr="004568A2">
        <w:rPr>
          <w:rFonts w:ascii="Arial" w:eastAsia="Arial" w:hAnsi="Arial" w:cs="Arial"/>
          <w:color w:val="0D0D0D"/>
          <w:sz w:val="24"/>
          <w:szCs w:val="24"/>
        </w:rPr>
        <w:t xml:space="preserve"> y 25 paginas tamaño carta, en letra Arial 12, con espacio interlineado de 1,5 y márgenes de 3 cm.</w:t>
      </w:r>
    </w:p>
    <w:p w:rsidR="00A128A5" w:rsidRDefault="00A128A5" w:rsidP="00B114C2">
      <w:pPr>
        <w:spacing w:line="276" w:lineRule="auto"/>
        <w:jc w:val="both"/>
        <w:rPr>
          <w:rFonts w:ascii="Arial" w:eastAsia="Arial" w:hAnsi="Arial" w:cs="Arial"/>
          <w:b/>
          <w:color w:val="0D0D0D"/>
          <w:sz w:val="24"/>
          <w:szCs w:val="24"/>
        </w:rPr>
      </w:pPr>
    </w:p>
    <w:p w:rsidR="00A128A5" w:rsidRPr="004568A2" w:rsidRDefault="00D3323C" w:rsidP="00B114C2">
      <w:pPr>
        <w:pStyle w:val="Prrafodelista"/>
        <w:widowControl w:val="0"/>
        <w:numPr>
          <w:ilvl w:val="0"/>
          <w:numId w:val="3"/>
        </w:numPr>
        <w:pBdr>
          <w:top w:val="nil"/>
          <w:left w:val="nil"/>
          <w:bottom w:val="nil"/>
          <w:right w:val="nil"/>
          <w:between w:val="nil"/>
        </w:pBdr>
        <w:spacing w:after="0" w:line="276" w:lineRule="auto"/>
        <w:rPr>
          <w:rFonts w:ascii="Arial" w:eastAsia="Arial" w:hAnsi="Arial" w:cs="Arial"/>
          <w:b/>
          <w:color w:val="0D0D0D"/>
          <w:sz w:val="24"/>
          <w:szCs w:val="24"/>
        </w:rPr>
        <w:sectPr w:rsidR="00A128A5" w:rsidRPr="004568A2">
          <w:pgSz w:w="12240" w:h="15840"/>
          <w:pgMar w:top="1420" w:right="1380" w:bottom="280" w:left="1600" w:header="720" w:footer="720" w:gutter="0"/>
          <w:pgNumType w:start="1"/>
          <w:cols w:space="720"/>
        </w:sectPr>
      </w:pPr>
      <w:r>
        <w:br w:type="page"/>
      </w:r>
    </w:p>
    <w:p w:rsidR="00A128A5" w:rsidRPr="00B114C2" w:rsidRDefault="00D3323C" w:rsidP="00B114C2">
      <w:pPr>
        <w:keepNext/>
        <w:keepLines/>
        <w:pBdr>
          <w:top w:val="nil"/>
          <w:left w:val="nil"/>
          <w:bottom w:val="nil"/>
          <w:right w:val="nil"/>
          <w:between w:val="nil"/>
        </w:pBdr>
        <w:spacing w:before="71" w:after="0" w:line="276" w:lineRule="auto"/>
        <w:jc w:val="both"/>
        <w:rPr>
          <w:rFonts w:ascii="Arial" w:eastAsia="Arial" w:hAnsi="Arial" w:cs="Arial"/>
          <w:b/>
          <w:color w:val="0D0D0D"/>
          <w:sz w:val="24"/>
          <w:szCs w:val="24"/>
        </w:rPr>
      </w:pPr>
      <w:r w:rsidRPr="00B114C2">
        <w:rPr>
          <w:rFonts w:ascii="Arial" w:eastAsia="Arial" w:hAnsi="Arial" w:cs="Arial"/>
          <w:b/>
          <w:color w:val="0D0D0D"/>
          <w:sz w:val="24"/>
          <w:szCs w:val="24"/>
          <w:u w:val="single"/>
        </w:rPr>
        <w:lastRenderedPageBreak/>
        <w:t>Derechos de Autor</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93" w:after="0" w:line="276" w:lineRule="auto"/>
        <w:ind w:left="102" w:right="315"/>
        <w:jc w:val="both"/>
        <w:rPr>
          <w:rFonts w:ascii="Arial" w:eastAsia="Arial" w:hAnsi="Arial" w:cs="Arial"/>
          <w:color w:val="0D0D0D"/>
          <w:sz w:val="24"/>
          <w:szCs w:val="24"/>
        </w:rPr>
      </w:pPr>
      <w:r>
        <w:rPr>
          <w:rFonts w:ascii="Arial" w:eastAsia="Arial" w:hAnsi="Arial" w:cs="Arial"/>
          <w:color w:val="0D0D0D"/>
          <w:sz w:val="24"/>
          <w:szCs w:val="24"/>
        </w:rPr>
        <w:t>Los autores que postulen sus artículos para publicación, deben firmar una carta, acorde al formato de la Revista presentado a continuación, donde se garantiza la originalidad del escrito y la cesión de derechos de autor.</w:t>
      </w:r>
    </w:p>
    <w:p w:rsidR="00A128A5" w:rsidRPr="00B114C2"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Pr="00B114C2" w:rsidRDefault="00D3323C" w:rsidP="00B114C2">
      <w:pPr>
        <w:keepNext/>
        <w:keepLines/>
        <w:pBdr>
          <w:top w:val="nil"/>
          <w:left w:val="nil"/>
          <w:bottom w:val="nil"/>
          <w:right w:val="nil"/>
          <w:between w:val="nil"/>
        </w:pBdr>
        <w:spacing w:before="207" w:after="0" w:line="276" w:lineRule="auto"/>
        <w:jc w:val="both"/>
        <w:rPr>
          <w:rFonts w:ascii="Arial" w:eastAsia="Arial" w:hAnsi="Arial" w:cs="Arial"/>
          <w:b/>
          <w:color w:val="0D0D0D"/>
          <w:sz w:val="24"/>
          <w:szCs w:val="24"/>
        </w:rPr>
      </w:pPr>
      <w:r w:rsidRPr="00B114C2">
        <w:rPr>
          <w:rFonts w:ascii="Arial" w:eastAsia="Arial" w:hAnsi="Arial" w:cs="Arial"/>
          <w:b/>
          <w:color w:val="0D0D0D"/>
          <w:sz w:val="24"/>
          <w:szCs w:val="24"/>
          <w:u w:val="single"/>
        </w:rPr>
        <w:t>Requisitos de citación –APA-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spacing w:before="92" w:line="276" w:lineRule="auto"/>
        <w:ind w:left="102"/>
        <w:jc w:val="both"/>
        <w:rPr>
          <w:rFonts w:ascii="Arial" w:eastAsia="Arial" w:hAnsi="Arial" w:cs="Arial"/>
          <w:b/>
          <w:color w:val="0D0D0D"/>
          <w:sz w:val="24"/>
          <w:szCs w:val="24"/>
        </w:rPr>
      </w:pPr>
      <w:r>
        <w:rPr>
          <w:rFonts w:ascii="Arial" w:eastAsia="Arial" w:hAnsi="Arial" w:cs="Arial"/>
          <w:b/>
          <w:color w:val="0D0D0D"/>
          <w:sz w:val="24"/>
          <w:szCs w:val="24"/>
        </w:rPr>
        <w:t>Citas de referencia en el texto (cita textual)</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1" w:after="0" w:line="276" w:lineRule="auto"/>
        <w:ind w:left="102" w:right="323"/>
        <w:jc w:val="both"/>
        <w:rPr>
          <w:rFonts w:ascii="Arial" w:eastAsia="Arial" w:hAnsi="Arial" w:cs="Arial"/>
          <w:color w:val="0D0D0D"/>
          <w:sz w:val="24"/>
          <w:szCs w:val="24"/>
        </w:rPr>
      </w:pPr>
      <w:r>
        <w:rPr>
          <w:rFonts w:ascii="Arial" w:eastAsia="Arial" w:hAnsi="Arial" w:cs="Arial"/>
          <w:color w:val="0D0D0D"/>
          <w:sz w:val="24"/>
          <w:szCs w:val="24"/>
        </w:rPr>
        <w:t>El estilo APA requiere que el autor del trabajo documente su estudio a través del texto, identificando autor y fecha de los recursos investigados. Este método de citar por autor fecha (apellido y fecha de publicación), permite al lector localizar la fuente de información en orden alfabético, en la lista de referencias al final del trabajo.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Cita en el texto de una obra por un autor:</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numPr>
          <w:ilvl w:val="0"/>
          <w:numId w:val="1"/>
        </w:numPr>
        <w:pBdr>
          <w:top w:val="nil"/>
          <w:left w:val="nil"/>
          <w:bottom w:val="nil"/>
          <w:right w:val="nil"/>
          <w:between w:val="nil"/>
        </w:pBdr>
        <w:tabs>
          <w:tab w:val="left" w:pos="371"/>
        </w:tabs>
        <w:spacing w:after="0" w:line="276" w:lineRule="auto"/>
        <w:ind w:firstLine="0"/>
        <w:jc w:val="both"/>
        <w:rPr>
          <w:color w:val="0D0D0D"/>
        </w:rPr>
      </w:pPr>
      <w:r>
        <w:rPr>
          <w:rFonts w:ascii="Arial" w:eastAsia="Arial" w:hAnsi="Arial" w:cs="Arial"/>
          <w:color w:val="0D0D0D"/>
          <w:sz w:val="24"/>
          <w:szCs w:val="24"/>
        </w:rPr>
        <w:t xml:space="preserve">De acuerdo a Meléndez </w:t>
      </w:r>
      <w:proofErr w:type="spellStart"/>
      <w:r>
        <w:rPr>
          <w:rFonts w:ascii="Arial" w:eastAsia="Arial" w:hAnsi="Arial" w:cs="Arial"/>
          <w:color w:val="0D0D0D"/>
          <w:sz w:val="24"/>
          <w:szCs w:val="24"/>
        </w:rPr>
        <w:t>Brau</w:t>
      </w:r>
      <w:proofErr w:type="spellEnd"/>
      <w:r>
        <w:rPr>
          <w:rFonts w:ascii="Arial" w:eastAsia="Arial" w:hAnsi="Arial" w:cs="Arial"/>
          <w:color w:val="0D0D0D"/>
          <w:sz w:val="24"/>
          <w:szCs w:val="24"/>
        </w:rPr>
        <w:t xml:space="preserve"> (2000), el trabajo afecta los estilos de ocio…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numPr>
          <w:ilvl w:val="0"/>
          <w:numId w:val="1"/>
        </w:numPr>
        <w:pBdr>
          <w:top w:val="nil"/>
          <w:left w:val="nil"/>
          <w:bottom w:val="nil"/>
          <w:right w:val="nil"/>
          <w:between w:val="nil"/>
        </w:pBdr>
        <w:tabs>
          <w:tab w:val="left" w:pos="362"/>
        </w:tabs>
        <w:spacing w:after="0" w:line="276" w:lineRule="auto"/>
        <w:ind w:right="315" w:firstLine="0"/>
        <w:jc w:val="both"/>
        <w:rPr>
          <w:color w:val="0D0D0D"/>
        </w:rPr>
      </w:pPr>
      <w:r>
        <w:rPr>
          <w:rFonts w:ascii="Arial" w:eastAsia="Arial" w:hAnsi="Arial" w:cs="Arial"/>
          <w:color w:val="0D0D0D"/>
          <w:sz w:val="24"/>
          <w:szCs w:val="24"/>
        </w:rPr>
        <w:t xml:space="preserve">En un estudio sobre la influencia del trabajo sobre los estilos de ocio… (Meléndez </w:t>
      </w:r>
      <w:proofErr w:type="spellStart"/>
      <w:r>
        <w:rPr>
          <w:rFonts w:ascii="Arial" w:eastAsia="Arial" w:hAnsi="Arial" w:cs="Arial"/>
          <w:color w:val="0D0D0D"/>
          <w:sz w:val="24"/>
          <w:szCs w:val="24"/>
        </w:rPr>
        <w:t>Brau</w:t>
      </w:r>
      <w:proofErr w:type="spellEnd"/>
      <w:r>
        <w:rPr>
          <w:rFonts w:ascii="Arial" w:eastAsia="Arial" w:hAnsi="Arial" w:cs="Arial"/>
          <w:color w:val="0D0D0D"/>
          <w:sz w:val="24"/>
          <w:szCs w:val="24"/>
        </w:rPr>
        <w:t>, 2000).</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numPr>
          <w:ilvl w:val="0"/>
          <w:numId w:val="1"/>
        </w:numPr>
        <w:pBdr>
          <w:top w:val="nil"/>
          <w:left w:val="nil"/>
          <w:bottom w:val="nil"/>
          <w:right w:val="nil"/>
          <w:between w:val="nil"/>
        </w:pBdr>
        <w:tabs>
          <w:tab w:val="left" w:pos="383"/>
        </w:tabs>
        <w:spacing w:after="0" w:line="276" w:lineRule="auto"/>
        <w:ind w:right="326" w:firstLine="0"/>
        <w:jc w:val="both"/>
        <w:rPr>
          <w:color w:val="0D0D0D"/>
        </w:rPr>
      </w:pPr>
      <w:r>
        <w:rPr>
          <w:rFonts w:ascii="Arial" w:eastAsia="Arial" w:hAnsi="Arial" w:cs="Arial"/>
          <w:color w:val="0D0D0D"/>
          <w:sz w:val="24"/>
          <w:szCs w:val="24"/>
        </w:rPr>
        <w:t xml:space="preserve">En el año 2000, Meléndez </w:t>
      </w:r>
      <w:proofErr w:type="spellStart"/>
      <w:r>
        <w:rPr>
          <w:rFonts w:ascii="Arial" w:eastAsia="Arial" w:hAnsi="Arial" w:cs="Arial"/>
          <w:color w:val="0D0D0D"/>
          <w:sz w:val="24"/>
          <w:szCs w:val="24"/>
        </w:rPr>
        <w:t>Brau</w:t>
      </w:r>
      <w:proofErr w:type="spellEnd"/>
      <w:r>
        <w:rPr>
          <w:rFonts w:ascii="Arial" w:eastAsia="Arial" w:hAnsi="Arial" w:cs="Arial"/>
          <w:color w:val="0D0D0D"/>
          <w:sz w:val="24"/>
          <w:szCs w:val="24"/>
        </w:rPr>
        <w:t xml:space="preserve"> estudió la relación entre los estilos de ocio y el trabajo…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3"/>
        <w:jc w:val="both"/>
        <w:rPr>
          <w:rFonts w:ascii="Arial" w:eastAsia="Arial" w:hAnsi="Arial" w:cs="Arial"/>
          <w:color w:val="0D0D0D"/>
          <w:sz w:val="24"/>
          <w:szCs w:val="24"/>
        </w:rPr>
      </w:pPr>
      <w:r>
        <w:rPr>
          <w:rFonts w:ascii="Arial" w:eastAsia="Arial" w:hAnsi="Arial" w:cs="Arial"/>
          <w:color w:val="0D0D0D"/>
          <w:sz w:val="24"/>
          <w:szCs w:val="24"/>
        </w:rPr>
        <w:t>-Cuando el apellido del autor forma parte de la narrativa, como ocurre en el ejemplo 1., se incluye solamente el año de publicación del artículo entre paréntesis. En el ejemplo 2., el apellido y fecha de publicación no forman parte de la narrativa del texto, por consiguiente, se incluyen entre paréntesis ambos elementos, separados por una coma. Rara vez, tanto la fecha como el apellido forman parte de la oración (ejemplo 3.), en cuyo caso no llevan paréntesis.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1" w:after="0" w:line="276" w:lineRule="auto"/>
        <w:jc w:val="both"/>
        <w:rPr>
          <w:rFonts w:ascii="Arial" w:eastAsia="Arial" w:hAnsi="Arial" w:cs="Arial"/>
          <w:color w:val="0D0D0D"/>
          <w:sz w:val="24"/>
          <w:szCs w:val="24"/>
        </w:rPr>
      </w:pPr>
      <w:r>
        <w:rPr>
          <w:rFonts w:ascii="Arial" w:eastAsia="Arial" w:hAnsi="Arial" w:cs="Arial"/>
          <w:color w:val="0D0D0D"/>
          <w:sz w:val="24"/>
          <w:szCs w:val="24"/>
        </w:rPr>
        <w:t>Obras con múltiples autores:</w:t>
      </w:r>
    </w:p>
    <w:p w:rsidR="00A128A5" w:rsidRDefault="00A128A5" w:rsidP="00B114C2">
      <w:pPr>
        <w:widowControl w:val="0"/>
        <w:pBdr>
          <w:top w:val="nil"/>
          <w:left w:val="nil"/>
          <w:bottom w:val="nil"/>
          <w:right w:val="nil"/>
          <w:between w:val="nil"/>
        </w:pBdr>
        <w:spacing w:before="11"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6"/>
        <w:jc w:val="both"/>
        <w:rPr>
          <w:rFonts w:ascii="Arial" w:eastAsia="Arial" w:hAnsi="Arial" w:cs="Arial"/>
          <w:color w:val="0D0D0D"/>
          <w:sz w:val="24"/>
          <w:szCs w:val="24"/>
        </w:rPr>
      </w:pPr>
      <w:r>
        <w:rPr>
          <w:rFonts w:ascii="Arial" w:eastAsia="Arial" w:hAnsi="Arial" w:cs="Arial"/>
          <w:color w:val="0D0D0D"/>
          <w:sz w:val="24"/>
          <w:szCs w:val="24"/>
        </w:rPr>
        <w:t>-Cuando un trabajo tiene dos autores (as), siempre se cita los dos apellidos cada vez que la referencia ocurre en el texto.</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8"/>
        <w:jc w:val="both"/>
        <w:rPr>
          <w:rFonts w:ascii="Arial" w:eastAsia="Arial" w:hAnsi="Arial" w:cs="Arial"/>
          <w:color w:val="0D0D0D"/>
          <w:sz w:val="24"/>
          <w:szCs w:val="24"/>
        </w:rPr>
      </w:pPr>
      <w:r>
        <w:rPr>
          <w:rFonts w:ascii="Arial" w:eastAsia="Arial" w:hAnsi="Arial" w:cs="Arial"/>
          <w:color w:val="0D0D0D"/>
          <w:sz w:val="24"/>
          <w:szCs w:val="24"/>
        </w:rPr>
        <w:t>-Cuando un trabajo tiene tres, cuatro o cinco autores, se citan todos los autores la primera vez que ocurre la referencia en el texto. En las citas subsiguientes del mismo trabajo, se escribe solamente el apellido del primer autor seguido de la frase “et al.” y el año de publicación.</w:t>
      </w:r>
    </w:p>
    <w:p w:rsidR="004568A2" w:rsidRDefault="004568A2"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Ejemplos:</w:t>
      </w:r>
    </w:p>
    <w:p w:rsidR="00A128A5" w:rsidRDefault="00D3323C" w:rsidP="00B114C2">
      <w:pPr>
        <w:widowControl w:val="0"/>
        <w:pBdr>
          <w:top w:val="nil"/>
          <w:left w:val="nil"/>
          <w:bottom w:val="nil"/>
          <w:right w:val="nil"/>
          <w:between w:val="nil"/>
        </w:pBdr>
        <w:spacing w:before="71" w:after="0" w:line="276" w:lineRule="auto"/>
        <w:ind w:right="323"/>
        <w:jc w:val="both"/>
        <w:rPr>
          <w:rFonts w:ascii="Arial" w:eastAsia="Arial" w:hAnsi="Arial" w:cs="Arial"/>
          <w:color w:val="0D0D0D"/>
          <w:sz w:val="24"/>
          <w:szCs w:val="24"/>
        </w:rPr>
      </w:pPr>
      <w:r>
        <w:rPr>
          <w:rFonts w:ascii="Arial" w:eastAsia="Arial" w:hAnsi="Arial" w:cs="Arial"/>
          <w:color w:val="0D0D0D"/>
          <w:sz w:val="24"/>
          <w:szCs w:val="24"/>
        </w:rPr>
        <w:t>Ramírez, Santos, Aguilera y Santiago (1999) encontraron que los pacientes… (Primera vez que se cita en el texto).</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r>
        <w:rPr>
          <w:rFonts w:ascii="Arial" w:eastAsia="Arial" w:hAnsi="Arial" w:cs="Arial"/>
          <w:color w:val="0D0D0D"/>
          <w:sz w:val="24"/>
          <w:szCs w:val="24"/>
        </w:rPr>
        <w:t>Ramírez et al. (1999) concluyeron que… (Próxima vez que se menciona en el texto).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right="317"/>
        <w:jc w:val="both"/>
        <w:rPr>
          <w:rFonts w:ascii="Arial" w:eastAsia="Arial" w:hAnsi="Arial" w:cs="Arial"/>
          <w:color w:val="0D0D0D"/>
          <w:sz w:val="24"/>
          <w:szCs w:val="24"/>
        </w:rPr>
      </w:pPr>
      <w:r>
        <w:rPr>
          <w:rFonts w:ascii="Arial" w:eastAsia="Arial" w:hAnsi="Arial" w:cs="Arial"/>
          <w:color w:val="0D0D0D"/>
          <w:sz w:val="24"/>
          <w:szCs w:val="24"/>
        </w:rPr>
        <w:t>Cuando una obra se compone de seis o más autores (as), se cita solamente el apellido del primer autor seguido por la frase “et al.” y el año de publicación, desde la primera vez que aparece en el texto. (En la lista de referencias, sin embargo, se proveen los apellidos de todos los autores.)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right="322"/>
        <w:jc w:val="both"/>
        <w:rPr>
          <w:rFonts w:ascii="Arial" w:eastAsia="Arial" w:hAnsi="Arial" w:cs="Arial"/>
          <w:color w:val="0D0D0D"/>
          <w:sz w:val="24"/>
          <w:szCs w:val="24"/>
        </w:rPr>
      </w:pPr>
      <w:r>
        <w:rPr>
          <w:rFonts w:ascii="Arial" w:eastAsia="Arial" w:hAnsi="Arial" w:cs="Arial"/>
          <w:color w:val="0D0D0D"/>
          <w:sz w:val="24"/>
          <w:szCs w:val="24"/>
        </w:rPr>
        <w:t>En el caso que se citen dos o más obras por diferentes autores en una misma referencia, se escriben los apellidos y respectivos años de publicación, separados por un punto y coma dentro de un mismo paréntesis.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Ejemplo: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5"/>
        <w:jc w:val="both"/>
        <w:rPr>
          <w:rFonts w:ascii="Arial" w:eastAsia="Arial" w:hAnsi="Arial" w:cs="Arial"/>
          <w:color w:val="0D0D0D"/>
          <w:sz w:val="24"/>
          <w:szCs w:val="24"/>
        </w:rPr>
      </w:pPr>
      <w:r>
        <w:rPr>
          <w:rFonts w:ascii="Arial" w:eastAsia="Arial" w:hAnsi="Arial" w:cs="Arial"/>
          <w:color w:val="0D0D0D"/>
          <w:sz w:val="24"/>
          <w:szCs w:val="24"/>
        </w:rPr>
        <w:t>En varias investigaciones (Ayala, 1994; Conde, 1996; López &amp; Muñoz, 1999) concluyeron que…</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Citas literales: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right="325"/>
        <w:jc w:val="both"/>
        <w:rPr>
          <w:rFonts w:ascii="Arial" w:eastAsia="Arial" w:hAnsi="Arial" w:cs="Arial"/>
          <w:color w:val="0D0D0D"/>
          <w:sz w:val="24"/>
          <w:szCs w:val="24"/>
        </w:rPr>
      </w:pPr>
      <w:r>
        <w:rPr>
          <w:rFonts w:ascii="Arial" w:eastAsia="Arial" w:hAnsi="Arial" w:cs="Arial"/>
          <w:color w:val="0D0D0D"/>
          <w:sz w:val="24"/>
          <w:szCs w:val="24"/>
        </w:rPr>
        <w:t>Todo el texto que es citado directamente (palabra por palabra) de otro autor requiere de un trato diferente para incluirse en el texto. Al citar directamente, se representa la cita palabra por palabra y se incluye el apellido del autor, año de publicación y la página en donde aparece la cita.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right="321"/>
        <w:jc w:val="both"/>
        <w:rPr>
          <w:rFonts w:ascii="Arial" w:eastAsia="Arial" w:hAnsi="Arial" w:cs="Arial"/>
          <w:color w:val="0D0D0D"/>
          <w:sz w:val="24"/>
          <w:szCs w:val="24"/>
        </w:rPr>
      </w:pPr>
      <w:r>
        <w:rPr>
          <w:rFonts w:ascii="Arial" w:eastAsia="Arial" w:hAnsi="Arial" w:cs="Arial"/>
          <w:color w:val="0D0D0D"/>
          <w:sz w:val="24"/>
          <w:szCs w:val="24"/>
        </w:rPr>
        <w:t>Cuando las citas directas son cortas (menos de 40 palabras), éstas se incorporan a la narrativa del texto entre comillas. Las normas de la APA no aclaran si ese texto debe ir en cursiva o no, desde mi punto de vista si el texto va corrido dentro de un párrafo más amplio se deja en letra normal, pero si se destaca con dos puntos y aparte entonces debe poner en cursiva.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1" w:after="0" w:line="276" w:lineRule="auto"/>
        <w:jc w:val="both"/>
        <w:rPr>
          <w:rFonts w:ascii="Arial" w:eastAsia="Arial" w:hAnsi="Arial" w:cs="Arial"/>
          <w:color w:val="0D0D0D"/>
          <w:sz w:val="24"/>
          <w:szCs w:val="24"/>
        </w:rPr>
      </w:pPr>
      <w:r>
        <w:rPr>
          <w:rFonts w:ascii="Arial" w:eastAsia="Arial" w:hAnsi="Arial" w:cs="Arial"/>
          <w:color w:val="0D0D0D"/>
          <w:sz w:val="24"/>
          <w:szCs w:val="24"/>
        </w:rPr>
        <w:t>Ejemplo:</w:t>
      </w:r>
    </w:p>
    <w:p w:rsidR="00A128A5" w:rsidRDefault="00A128A5" w:rsidP="00B114C2">
      <w:pPr>
        <w:widowControl w:val="0"/>
        <w:pBdr>
          <w:top w:val="nil"/>
          <w:left w:val="nil"/>
          <w:bottom w:val="nil"/>
          <w:right w:val="nil"/>
          <w:between w:val="nil"/>
        </w:pBdr>
        <w:spacing w:before="11"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right="325"/>
        <w:jc w:val="both"/>
        <w:rPr>
          <w:rFonts w:ascii="Arial" w:eastAsia="Arial" w:hAnsi="Arial" w:cs="Arial"/>
          <w:color w:val="0D0D0D"/>
          <w:sz w:val="24"/>
          <w:szCs w:val="24"/>
        </w:rPr>
      </w:pPr>
      <w:r>
        <w:rPr>
          <w:rFonts w:ascii="Arial" w:eastAsia="Arial" w:hAnsi="Arial" w:cs="Arial"/>
          <w:color w:val="0D0D0D"/>
          <w:sz w:val="24"/>
          <w:szCs w:val="24"/>
        </w:rPr>
        <w:t>“En estudios psicométricos realizados por la Universidad de Connecticut, se ha encontrado que los niños tienen menos habilidades que las niñas” (Ferrer, 1986, p.454).</w:t>
      </w:r>
    </w:p>
    <w:p w:rsidR="00B114C2" w:rsidRDefault="00B114C2" w:rsidP="00B114C2">
      <w:pPr>
        <w:widowControl w:val="0"/>
        <w:pBdr>
          <w:top w:val="nil"/>
          <w:left w:val="nil"/>
          <w:bottom w:val="nil"/>
          <w:right w:val="nil"/>
          <w:between w:val="nil"/>
        </w:pBdr>
        <w:spacing w:after="0" w:line="276" w:lineRule="auto"/>
        <w:ind w:right="324"/>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right="324"/>
        <w:jc w:val="both"/>
        <w:rPr>
          <w:rFonts w:ascii="Arial" w:eastAsia="Arial" w:hAnsi="Arial" w:cs="Arial"/>
          <w:color w:val="0D0D0D"/>
          <w:sz w:val="24"/>
          <w:szCs w:val="24"/>
        </w:rPr>
      </w:pPr>
      <w:r>
        <w:rPr>
          <w:rFonts w:ascii="Arial" w:eastAsia="Arial" w:hAnsi="Arial" w:cs="Arial"/>
          <w:color w:val="0D0D0D"/>
          <w:sz w:val="24"/>
          <w:szCs w:val="24"/>
        </w:rPr>
        <w:t xml:space="preserve">Cuando las citas directas constan de 40 o más palabras, éstas se destacan en el </w:t>
      </w:r>
      <w:r>
        <w:rPr>
          <w:rFonts w:ascii="Arial" w:eastAsia="Arial" w:hAnsi="Arial" w:cs="Arial"/>
          <w:color w:val="0D0D0D"/>
          <w:sz w:val="24"/>
          <w:szCs w:val="24"/>
        </w:rPr>
        <w:lastRenderedPageBreak/>
        <w:t>texto en forma de bloque sin el uso de comillas. Comienza este bloque en una línea nueva, sangrando las mismas y subsiguientes líneas a cinco espacios (se puede utilizar el Tabulador). El bloque citado se escribe a doble espacio.</w:t>
      </w: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Ejemplo: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Miele (1993) encontró lo siguiente:</w:t>
      </w:r>
    </w:p>
    <w:p w:rsidR="00B114C2" w:rsidRDefault="00B114C2" w:rsidP="00B114C2">
      <w:pPr>
        <w:widowControl w:val="0"/>
        <w:pBdr>
          <w:top w:val="nil"/>
          <w:left w:val="nil"/>
          <w:bottom w:val="nil"/>
          <w:right w:val="nil"/>
          <w:between w:val="nil"/>
        </w:pBdr>
        <w:spacing w:before="71" w:after="0" w:line="276" w:lineRule="auto"/>
        <w:ind w:left="102" w:right="321"/>
        <w:jc w:val="both"/>
      </w:pPr>
    </w:p>
    <w:p w:rsidR="00A128A5" w:rsidRDefault="00D3323C" w:rsidP="00B114C2">
      <w:pPr>
        <w:widowControl w:val="0"/>
        <w:pBdr>
          <w:top w:val="nil"/>
          <w:left w:val="nil"/>
          <w:bottom w:val="nil"/>
          <w:right w:val="nil"/>
          <w:between w:val="nil"/>
        </w:pBdr>
        <w:spacing w:before="71" w:after="0" w:line="276" w:lineRule="auto"/>
        <w:ind w:left="102" w:right="321"/>
        <w:jc w:val="both"/>
        <w:rPr>
          <w:rFonts w:ascii="Arial" w:eastAsia="Arial" w:hAnsi="Arial" w:cs="Arial"/>
          <w:color w:val="0D0D0D"/>
          <w:sz w:val="24"/>
          <w:szCs w:val="24"/>
        </w:rPr>
      </w:pPr>
      <w:r>
        <w:rPr>
          <w:rFonts w:ascii="Arial" w:eastAsia="Arial" w:hAnsi="Arial" w:cs="Arial"/>
          <w:color w:val="0D0D0D"/>
          <w:sz w:val="24"/>
          <w:szCs w:val="24"/>
        </w:rPr>
        <w:t>El “efecto de placebo” que había sido verificado en estudio previo, desapareció cuando las conductas fueron estudiadas de esta forma. Las conductas nunca fueron exhibidas de nuevo aun cuando se administran drogas verdaderas. Estudios anteriores fueron claramente prematuros en atribuir los resultados al efecto placebo (p. 276).</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Referencias al final del documento.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0"/>
        <w:jc w:val="both"/>
        <w:rPr>
          <w:rFonts w:ascii="Arial" w:eastAsia="Arial" w:hAnsi="Arial" w:cs="Arial"/>
          <w:color w:val="0D0D0D"/>
          <w:sz w:val="24"/>
          <w:szCs w:val="24"/>
        </w:rPr>
      </w:pPr>
      <w:r>
        <w:rPr>
          <w:rFonts w:ascii="Arial" w:eastAsia="Arial" w:hAnsi="Arial" w:cs="Arial"/>
          <w:color w:val="0D0D0D"/>
          <w:sz w:val="24"/>
          <w:szCs w:val="24"/>
        </w:rPr>
        <w:t>La lista bibliográfica según el estilo APA guarda una relación exacta con las citas que aparecen en el texto del trabajo. Solamente se incluyen aquellos recursos que se utilizaron para llevar a cabo la investigación y preparación del trabajo y que, por tanto, están citados en el cuerpo del mismo tal y como se veía en el apartado anterior.</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La lista bibliográfica se titulará: Referencias.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05"/>
        <w:jc w:val="both"/>
        <w:rPr>
          <w:rFonts w:ascii="Arial" w:eastAsia="Arial" w:hAnsi="Arial" w:cs="Arial"/>
          <w:color w:val="0D0D0D"/>
          <w:sz w:val="24"/>
          <w:szCs w:val="24"/>
        </w:rPr>
      </w:pPr>
      <w:r>
        <w:rPr>
          <w:rFonts w:ascii="Arial" w:eastAsia="Arial" w:hAnsi="Arial" w:cs="Arial"/>
          <w:color w:val="0D0D0D"/>
          <w:sz w:val="24"/>
          <w:szCs w:val="24"/>
        </w:rPr>
        <w:t>La lista tiene un orden alfabético por apellido del autor y se incluye con las iniciales de sus nombres de pila.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05"/>
        <w:jc w:val="both"/>
        <w:rPr>
          <w:rFonts w:ascii="Arial" w:eastAsia="Arial" w:hAnsi="Arial" w:cs="Arial"/>
          <w:color w:val="0D0D0D"/>
          <w:sz w:val="24"/>
          <w:szCs w:val="24"/>
        </w:rPr>
      </w:pPr>
      <w:r>
        <w:rPr>
          <w:rFonts w:ascii="Arial" w:eastAsia="Arial" w:hAnsi="Arial" w:cs="Arial"/>
          <w:color w:val="0D0D0D"/>
          <w:sz w:val="24"/>
          <w:szCs w:val="24"/>
        </w:rPr>
        <w:t>Debemos sangrar la segunda línea de cada entrada en la lista a cinco espacios (utilice la función sangría francesa del procesador de palabras).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3"/>
        <w:jc w:val="both"/>
        <w:rPr>
          <w:rFonts w:ascii="Arial" w:eastAsia="Arial" w:hAnsi="Arial" w:cs="Arial"/>
          <w:color w:val="0D0D0D"/>
          <w:sz w:val="24"/>
          <w:szCs w:val="24"/>
        </w:rPr>
      </w:pPr>
      <w:r>
        <w:rPr>
          <w:rFonts w:ascii="Arial" w:eastAsia="Arial" w:hAnsi="Arial" w:cs="Arial"/>
          <w:color w:val="0D0D0D"/>
          <w:sz w:val="24"/>
          <w:szCs w:val="24"/>
        </w:rPr>
        <w:t>Los títulos de revistas o de libros se ponen en letra itálica; en el caso de revistas, la letra itálica comprende desde el título de la revista hasta el número del volumen (incluye las comas antes y después del número del volumen).</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Se deja un solo espacio después de cada signo de puntuación.</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ind w:right="5123"/>
        <w:jc w:val="both"/>
        <w:rPr>
          <w:rFonts w:ascii="Arial" w:eastAsia="Arial" w:hAnsi="Arial" w:cs="Arial"/>
          <w:color w:val="0D0D0D"/>
          <w:sz w:val="24"/>
          <w:szCs w:val="24"/>
        </w:rPr>
      </w:pPr>
      <w:r>
        <w:rPr>
          <w:rFonts w:ascii="Arial" w:eastAsia="Arial" w:hAnsi="Arial" w:cs="Arial"/>
          <w:color w:val="0D0D0D"/>
          <w:sz w:val="24"/>
          <w:szCs w:val="24"/>
        </w:rPr>
        <w:t>Formatos básicos generales Publicaciones periódicas (revistas)</w:t>
      </w:r>
    </w:p>
    <w:p w:rsidR="00A128A5" w:rsidRDefault="00D3323C" w:rsidP="00B114C2">
      <w:pPr>
        <w:widowControl w:val="0"/>
        <w:pBdr>
          <w:top w:val="nil"/>
          <w:left w:val="nil"/>
          <w:bottom w:val="nil"/>
          <w:right w:val="nil"/>
          <w:between w:val="nil"/>
        </w:pBdr>
        <w:spacing w:before="1"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Autor, A.A. (año). Título del artículo. Título de la revista, volumen, páginas. Publicaciones no periódicas (libros)</w:t>
      </w:r>
    </w:p>
    <w:p w:rsidR="00A128A5" w:rsidRDefault="00A128A5" w:rsidP="00B114C2">
      <w:pPr>
        <w:widowControl w:val="0"/>
        <w:pBdr>
          <w:top w:val="nil"/>
          <w:left w:val="nil"/>
          <w:bottom w:val="nil"/>
          <w:right w:val="nil"/>
          <w:between w:val="nil"/>
        </w:pBdr>
        <w:spacing w:before="1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Autor, A.A. (año). Título de la obra. Lugar de publicación: Editor o casa publicadora.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u w:val="single"/>
        </w:rPr>
        <w:t>Ejemplos de referencias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spacing w:before="93" w:line="276" w:lineRule="auto"/>
        <w:ind w:left="102" w:right="5070"/>
        <w:jc w:val="both"/>
        <w:rPr>
          <w:rFonts w:ascii="Arial" w:eastAsia="Arial" w:hAnsi="Arial" w:cs="Arial"/>
          <w:b/>
          <w:color w:val="0D0D0D"/>
          <w:sz w:val="24"/>
          <w:szCs w:val="24"/>
        </w:rPr>
      </w:pPr>
      <w:r>
        <w:rPr>
          <w:rFonts w:ascii="Arial" w:eastAsia="Arial" w:hAnsi="Arial" w:cs="Arial"/>
          <w:b/>
          <w:color w:val="0D0D0D"/>
          <w:sz w:val="24"/>
          <w:szCs w:val="24"/>
        </w:rPr>
        <w:t>Revistas profesionales o “</w:t>
      </w:r>
      <w:proofErr w:type="spellStart"/>
      <w:r>
        <w:rPr>
          <w:rFonts w:ascii="Arial" w:eastAsia="Arial" w:hAnsi="Arial" w:cs="Arial"/>
          <w:b/>
          <w:color w:val="0D0D0D"/>
          <w:sz w:val="24"/>
          <w:szCs w:val="24"/>
        </w:rPr>
        <w:t>journals</w:t>
      </w:r>
      <w:proofErr w:type="spellEnd"/>
      <w:r>
        <w:rPr>
          <w:rFonts w:ascii="Arial" w:eastAsia="Arial" w:hAnsi="Arial" w:cs="Arial"/>
          <w:b/>
          <w:color w:val="0D0D0D"/>
          <w:sz w:val="24"/>
          <w:szCs w:val="24"/>
        </w:rPr>
        <w:t>” Artículo con dos autores:</w:t>
      </w: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Campoy, T.J. y Pantoja, A. (2005). Hacia una expresión de diferentes culturas en el aula: percepciones sobre la educación multicultural. Revista de Educación, 336, 415</w:t>
      </w: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 136.</w:t>
      </w:r>
    </w:p>
    <w:p w:rsidR="00A128A5" w:rsidRDefault="00A128A5" w:rsidP="00B114C2">
      <w:pPr>
        <w:widowControl w:val="0"/>
        <w:pBdr>
          <w:top w:val="nil"/>
          <w:left w:val="nil"/>
          <w:bottom w:val="nil"/>
          <w:right w:val="nil"/>
          <w:between w:val="nil"/>
        </w:pBdr>
        <w:spacing w:after="0" w:line="276" w:lineRule="auto"/>
        <w:rPr>
          <w:rFonts w:ascii="Arial" w:eastAsia="Arial" w:hAnsi="Arial" w:cs="Arial"/>
          <w:color w:val="0D0D0D"/>
          <w:sz w:val="24"/>
          <w:szCs w:val="24"/>
        </w:rPr>
        <w:sectPr w:rsidR="00A128A5">
          <w:type w:val="continuous"/>
          <w:pgSz w:w="12240" w:h="15840"/>
          <w:pgMar w:top="1420" w:right="1380" w:bottom="280" w:left="1600" w:header="720" w:footer="720" w:gutter="0"/>
          <w:cols w:space="720"/>
        </w:sectPr>
      </w:pP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A128A5" w:rsidP="00B114C2">
      <w:pPr>
        <w:widowControl w:val="0"/>
        <w:pBdr>
          <w:top w:val="nil"/>
          <w:left w:val="nil"/>
          <w:bottom w:val="nil"/>
          <w:right w:val="nil"/>
          <w:between w:val="nil"/>
        </w:pBdr>
        <w:spacing w:before="4"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Artículo con un solo autor:</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Pantoja, A. (2005). La acción tutorial en la universidad: propuestas para el cambio. Cultura y Educación, 17 (1), 67-82.</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Revista popular (magacín)</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05"/>
        <w:jc w:val="both"/>
        <w:rPr>
          <w:rFonts w:ascii="Arial" w:eastAsia="Arial" w:hAnsi="Arial" w:cs="Arial"/>
          <w:color w:val="0D0D0D"/>
          <w:sz w:val="24"/>
          <w:szCs w:val="24"/>
        </w:rPr>
      </w:pPr>
      <w:r>
        <w:rPr>
          <w:rFonts w:ascii="Arial" w:eastAsia="Arial" w:hAnsi="Arial" w:cs="Arial"/>
          <w:color w:val="0D0D0D"/>
          <w:sz w:val="24"/>
          <w:szCs w:val="24"/>
        </w:rPr>
        <w:t xml:space="preserve">Sánchez, A. (2000, mayo). Bogotá: La capital más cercana a las estrellas. </w:t>
      </w:r>
      <w:proofErr w:type="spellStart"/>
      <w:r>
        <w:rPr>
          <w:rFonts w:ascii="Arial" w:eastAsia="Arial" w:hAnsi="Arial" w:cs="Arial"/>
          <w:color w:val="0D0D0D"/>
          <w:sz w:val="24"/>
          <w:szCs w:val="24"/>
        </w:rPr>
        <w:t>Geomundo</w:t>
      </w:r>
      <w:proofErr w:type="spellEnd"/>
      <w:r>
        <w:rPr>
          <w:rFonts w:ascii="Arial" w:eastAsia="Arial" w:hAnsi="Arial" w:cs="Arial"/>
          <w:color w:val="0D0D0D"/>
          <w:sz w:val="24"/>
          <w:szCs w:val="24"/>
        </w:rPr>
        <w:t>, 24, 20-29.</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0"/>
        <w:jc w:val="both"/>
        <w:rPr>
          <w:rFonts w:ascii="Arial" w:eastAsia="Arial" w:hAnsi="Arial" w:cs="Arial"/>
          <w:color w:val="0D0D0D"/>
          <w:sz w:val="24"/>
          <w:szCs w:val="24"/>
        </w:rPr>
      </w:pPr>
      <w:r>
        <w:rPr>
          <w:rFonts w:ascii="Arial" w:eastAsia="Arial" w:hAnsi="Arial" w:cs="Arial"/>
          <w:color w:val="0D0D0D"/>
          <w:sz w:val="24"/>
          <w:szCs w:val="24"/>
        </w:rPr>
        <w:t>Se incluye la fecha de la publicación –el mes en el caso de publicaciones mensuales y el mes y el día en el caso de publicaciones semanales. Se incluye número de volumen</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Artículos de periódicos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05"/>
        <w:jc w:val="both"/>
        <w:rPr>
          <w:rFonts w:ascii="Arial" w:eastAsia="Arial" w:hAnsi="Arial" w:cs="Arial"/>
          <w:color w:val="0D0D0D"/>
          <w:sz w:val="24"/>
          <w:szCs w:val="24"/>
        </w:rPr>
      </w:pPr>
      <w:r>
        <w:rPr>
          <w:rFonts w:ascii="Arial" w:eastAsia="Arial" w:hAnsi="Arial" w:cs="Arial"/>
          <w:color w:val="0D0D0D"/>
          <w:sz w:val="24"/>
          <w:szCs w:val="24"/>
        </w:rPr>
        <w:t xml:space="preserve">Ferrer, M. (2000, 14 de julio). El centro de Bellas Artes escenario para 12 estrellas de ópera. El San Juan </w:t>
      </w:r>
      <w:proofErr w:type="spellStart"/>
      <w:r>
        <w:rPr>
          <w:rFonts w:ascii="Arial" w:eastAsia="Arial" w:hAnsi="Arial" w:cs="Arial"/>
          <w:color w:val="0D0D0D"/>
          <w:sz w:val="24"/>
          <w:szCs w:val="24"/>
        </w:rPr>
        <w:t>Star</w:t>
      </w:r>
      <w:proofErr w:type="spellEnd"/>
      <w:r>
        <w:rPr>
          <w:rFonts w:ascii="Arial" w:eastAsia="Arial" w:hAnsi="Arial" w:cs="Arial"/>
          <w:color w:val="0D0D0D"/>
          <w:sz w:val="24"/>
          <w:szCs w:val="24"/>
        </w:rPr>
        <w:t>, p.24</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Ejemplos de referencia a libros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05"/>
        <w:jc w:val="both"/>
        <w:rPr>
          <w:rFonts w:ascii="Arial" w:eastAsia="Arial" w:hAnsi="Arial" w:cs="Arial"/>
          <w:color w:val="0D0D0D"/>
          <w:sz w:val="24"/>
          <w:szCs w:val="24"/>
        </w:rPr>
      </w:pPr>
      <w:r>
        <w:rPr>
          <w:rFonts w:ascii="Arial" w:eastAsia="Arial" w:hAnsi="Arial" w:cs="Arial"/>
          <w:color w:val="0D0D0D"/>
          <w:sz w:val="24"/>
          <w:szCs w:val="24"/>
        </w:rPr>
        <w:t>Pantoja, A. (2004). La intervención psicopedagógica en la Sociedad de la Información. Educar y orientar con nuevas tecnologías. Madrid: EOS.</w:t>
      </w: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Libro con nueva edición:</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 xml:space="preserve">Match, J. E., &amp; </w:t>
      </w:r>
      <w:proofErr w:type="spellStart"/>
      <w:r>
        <w:rPr>
          <w:rFonts w:ascii="Arial" w:eastAsia="Arial" w:hAnsi="Arial" w:cs="Arial"/>
          <w:color w:val="0D0D0D"/>
          <w:sz w:val="24"/>
          <w:szCs w:val="24"/>
        </w:rPr>
        <w:t>Birch</w:t>
      </w:r>
      <w:proofErr w:type="spellEnd"/>
      <w:r>
        <w:rPr>
          <w:rFonts w:ascii="Arial" w:eastAsia="Arial" w:hAnsi="Arial" w:cs="Arial"/>
          <w:color w:val="0D0D0D"/>
          <w:sz w:val="24"/>
          <w:szCs w:val="24"/>
        </w:rPr>
        <w:t xml:space="preserve">, J. W. (1987). </w:t>
      </w:r>
      <w:proofErr w:type="spellStart"/>
      <w:r>
        <w:rPr>
          <w:rFonts w:ascii="Arial" w:eastAsia="Arial" w:hAnsi="Arial" w:cs="Arial"/>
          <w:color w:val="0D0D0D"/>
          <w:sz w:val="24"/>
          <w:szCs w:val="24"/>
        </w:rPr>
        <w:t>Guide</w:t>
      </w:r>
      <w:proofErr w:type="spellEnd"/>
      <w:r>
        <w:rPr>
          <w:rFonts w:ascii="Arial" w:eastAsia="Arial" w:hAnsi="Arial" w:cs="Arial"/>
          <w:color w:val="0D0D0D"/>
          <w:sz w:val="24"/>
          <w:szCs w:val="24"/>
        </w:rPr>
        <w:t xml:space="preserve"> to </w:t>
      </w:r>
      <w:proofErr w:type="spellStart"/>
      <w:r>
        <w:rPr>
          <w:rFonts w:ascii="Arial" w:eastAsia="Arial" w:hAnsi="Arial" w:cs="Arial"/>
          <w:color w:val="0D0D0D"/>
          <w:sz w:val="24"/>
          <w:szCs w:val="24"/>
        </w:rPr>
        <w:t>successful</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thesis</w:t>
      </w:r>
      <w:proofErr w:type="spellEnd"/>
      <w:r>
        <w:rPr>
          <w:rFonts w:ascii="Arial" w:eastAsia="Arial" w:hAnsi="Arial" w:cs="Arial"/>
          <w:color w:val="0D0D0D"/>
          <w:sz w:val="24"/>
          <w:szCs w:val="24"/>
        </w:rPr>
        <w:t xml:space="preserve"> and </w:t>
      </w:r>
      <w:proofErr w:type="spellStart"/>
      <w:r>
        <w:rPr>
          <w:rFonts w:ascii="Arial" w:eastAsia="Arial" w:hAnsi="Arial" w:cs="Arial"/>
          <w:color w:val="0D0D0D"/>
          <w:sz w:val="24"/>
          <w:szCs w:val="24"/>
        </w:rPr>
        <w:t>dissertation</w:t>
      </w:r>
      <w:proofErr w:type="spellEnd"/>
      <w:r>
        <w:rPr>
          <w:rFonts w:ascii="Arial" w:eastAsia="Arial" w:hAnsi="Arial" w:cs="Arial"/>
          <w:color w:val="0D0D0D"/>
          <w:sz w:val="24"/>
          <w:szCs w:val="24"/>
        </w:rPr>
        <w:t xml:space="preserve"> (4th </w:t>
      </w:r>
      <w:proofErr w:type="spellStart"/>
      <w:r>
        <w:rPr>
          <w:rFonts w:ascii="Arial" w:eastAsia="Arial" w:hAnsi="Arial" w:cs="Arial"/>
          <w:color w:val="0D0D0D"/>
          <w:sz w:val="24"/>
          <w:szCs w:val="24"/>
        </w:rPr>
        <w:t>ed</w:t>
      </w:r>
      <w:proofErr w:type="spellEnd"/>
      <w:r>
        <w:rPr>
          <w:rFonts w:ascii="Arial" w:eastAsia="Arial" w:hAnsi="Arial" w:cs="Arial"/>
          <w:color w:val="0D0D0D"/>
          <w:sz w:val="24"/>
          <w:szCs w:val="24"/>
        </w:rPr>
        <w:t xml:space="preserve">). New York: Marcel </w:t>
      </w:r>
      <w:proofErr w:type="spellStart"/>
      <w:r>
        <w:rPr>
          <w:rFonts w:ascii="Arial" w:eastAsia="Arial" w:hAnsi="Arial" w:cs="Arial"/>
          <w:color w:val="0D0D0D"/>
          <w:sz w:val="24"/>
          <w:szCs w:val="24"/>
        </w:rPr>
        <w:t>Dekker</w:t>
      </w:r>
      <w:proofErr w:type="spellEnd"/>
      <w:r>
        <w:rPr>
          <w:rFonts w:ascii="Arial" w:eastAsia="Arial" w:hAnsi="Arial" w:cs="Arial"/>
          <w:color w:val="0D0D0D"/>
          <w:sz w:val="24"/>
          <w:szCs w:val="24"/>
        </w:rPr>
        <w:t>.</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lastRenderedPageBreak/>
        <w:t>Libro con autor colectivo (agencia de gobierno, asociaciones, institutos científicos, entre otros):</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1"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 xml:space="preserve">American </w:t>
      </w:r>
      <w:proofErr w:type="spellStart"/>
      <w:r>
        <w:rPr>
          <w:rFonts w:ascii="Arial" w:eastAsia="Arial" w:hAnsi="Arial" w:cs="Arial"/>
          <w:color w:val="0D0D0D"/>
          <w:sz w:val="24"/>
          <w:szCs w:val="24"/>
        </w:rPr>
        <w:t>Psychological</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Association</w:t>
      </w:r>
      <w:proofErr w:type="spellEnd"/>
      <w:r>
        <w:rPr>
          <w:rFonts w:ascii="Arial" w:eastAsia="Arial" w:hAnsi="Arial" w:cs="Arial"/>
          <w:color w:val="0D0D0D"/>
          <w:sz w:val="24"/>
          <w:szCs w:val="24"/>
        </w:rPr>
        <w:t xml:space="preserve">. (2001). </w:t>
      </w:r>
      <w:proofErr w:type="spellStart"/>
      <w:r>
        <w:rPr>
          <w:rFonts w:ascii="Arial" w:eastAsia="Arial" w:hAnsi="Arial" w:cs="Arial"/>
          <w:color w:val="0D0D0D"/>
          <w:sz w:val="24"/>
          <w:szCs w:val="24"/>
        </w:rPr>
        <w:t>Publication</w:t>
      </w:r>
      <w:proofErr w:type="spellEnd"/>
      <w:r>
        <w:rPr>
          <w:rFonts w:ascii="Arial" w:eastAsia="Arial" w:hAnsi="Arial" w:cs="Arial"/>
          <w:color w:val="0D0D0D"/>
          <w:sz w:val="24"/>
          <w:szCs w:val="24"/>
        </w:rPr>
        <w:t xml:space="preserve"> manual of </w:t>
      </w:r>
      <w:proofErr w:type="spellStart"/>
      <w:r>
        <w:rPr>
          <w:rFonts w:ascii="Arial" w:eastAsia="Arial" w:hAnsi="Arial" w:cs="Arial"/>
          <w:color w:val="0D0D0D"/>
          <w:sz w:val="24"/>
          <w:szCs w:val="24"/>
        </w:rPr>
        <w:t>the</w:t>
      </w:r>
      <w:proofErr w:type="spellEnd"/>
      <w:r>
        <w:rPr>
          <w:rFonts w:ascii="Arial" w:eastAsia="Arial" w:hAnsi="Arial" w:cs="Arial"/>
          <w:color w:val="0D0D0D"/>
          <w:sz w:val="24"/>
          <w:szCs w:val="24"/>
        </w:rPr>
        <w:t xml:space="preserve"> American </w:t>
      </w:r>
      <w:proofErr w:type="spellStart"/>
      <w:r>
        <w:rPr>
          <w:rFonts w:ascii="Arial" w:eastAsia="Arial" w:hAnsi="Arial" w:cs="Arial"/>
          <w:color w:val="0D0D0D"/>
          <w:sz w:val="24"/>
          <w:szCs w:val="24"/>
        </w:rPr>
        <w:t>Psychological</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Association</w:t>
      </w:r>
      <w:proofErr w:type="spellEnd"/>
      <w:r>
        <w:rPr>
          <w:rFonts w:ascii="Arial" w:eastAsia="Arial" w:hAnsi="Arial" w:cs="Arial"/>
          <w:color w:val="0D0D0D"/>
          <w:sz w:val="24"/>
          <w:szCs w:val="24"/>
        </w:rPr>
        <w:t xml:space="preserve"> (5th ed.). </w:t>
      </w:r>
      <w:proofErr w:type="spellStart"/>
      <w:r>
        <w:rPr>
          <w:rFonts w:ascii="Arial" w:eastAsia="Arial" w:hAnsi="Arial" w:cs="Arial"/>
          <w:color w:val="0D0D0D"/>
          <w:sz w:val="24"/>
          <w:szCs w:val="24"/>
        </w:rPr>
        <w:t>Washintong</w:t>
      </w:r>
      <w:proofErr w:type="spellEnd"/>
      <w:r>
        <w:rPr>
          <w:rFonts w:ascii="Arial" w:eastAsia="Arial" w:hAnsi="Arial" w:cs="Arial"/>
          <w:color w:val="0D0D0D"/>
          <w:sz w:val="24"/>
          <w:szCs w:val="24"/>
        </w:rPr>
        <w:t xml:space="preserve">, DC: </w:t>
      </w:r>
      <w:proofErr w:type="spellStart"/>
      <w:r>
        <w:rPr>
          <w:rFonts w:ascii="Arial" w:eastAsia="Arial" w:hAnsi="Arial" w:cs="Arial"/>
          <w:color w:val="0D0D0D"/>
          <w:sz w:val="24"/>
          <w:szCs w:val="24"/>
        </w:rPr>
        <w:t>Author</w:t>
      </w:r>
      <w:proofErr w:type="spellEnd"/>
      <w:r>
        <w:rPr>
          <w:rFonts w:ascii="Arial" w:eastAsia="Arial" w:hAnsi="Arial" w:cs="Arial"/>
          <w:color w:val="0D0D0D"/>
          <w:sz w:val="24"/>
          <w:szCs w:val="24"/>
        </w:rPr>
        <w:t>.</w:t>
      </w: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 xml:space="preserve">Cuando el autor y editor son los mismos, se </w:t>
      </w:r>
      <w:proofErr w:type="spellStart"/>
      <w:r>
        <w:rPr>
          <w:rFonts w:ascii="Arial" w:eastAsia="Arial" w:hAnsi="Arial" w:cs="Arial"/>
          <w:color w:val="0D0D0D"/>
          <w:sz w:val="24"/>
          <w:szCs w:val="24"/>
        </w:rPr>
        <w:t>utilize</w:t>
      </w:r>
      <w:proofErr w:type="spellEnd"/>
      <w:r>
        <w:rPr>
          <w:rFonts w:ascii="Arial" w:eastAsia="Arial" w:hAnsi="Arial" w:cs="Arial"/>
          <w:color w:val="0D0D0D"/>
          <w:sz w:val="24"/>
          <w:szCs w:val="24"/>
        </w:rPr>
        <w:t xml:space="preserve"> la palabra </w:t>
      </w:r>
      <w:proofErr w:type="spellStart"/>
      <w:r>
        <w:rPr>
          <w:rFonts w:ascii="Arial" w:eastAsia="Arial" w:hAnsi="Arial" w:cs="Arial"/>
          <w:color w:val="0D0D0D"/>
          <w:sz w:val="24"/>
          <w:szCs w:val="24"/>
        </w:rPr>
        <w:t>Authot</w:t>
      </w:r>
      <w:proofErr w:type="spellEnd"/>
      <w:r>
        <w:rPr>
          <w:rFonts w:ascii="Arial" w:eastAsia="Arial" w:hAnsi="Arial" w:cs="Arial"/>
          <w:color w:val="0D0D0D"/>
          <w:sz w:val="24"/>
          <w:szCs w:val="24"/>
        </w:rPr>
        <w:t xml:space="preserve"> (Autor) para identificar la casa editora.</w:t>
      </w:r>
    </w:p>
    <w:p w:rsidR="00A128A5" w:rsidRDefault="00A128A5" w:rsidP="00B114C2">
      <w:pPr>
        <w:widowControl w:val="0"/>
        <w:pBdr>
          <w:top w:val="nil"/>
          <w:left w:val="nil"/>
          <w:bottom w:val="nil"/>
          <w:right w:val="nil"/>
          <w:between w:val="nil"/>
        </w:pBdr>
        <w:spacing w:before="11"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Enciclopedia:</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5"/>
        <w:jc w:val="both"/>
        <w:rPr>
          <w:rFonts w:ascii="Arial" w:eastAsia="Arial" w:hAnsi="Arial" w:cs="Arial"/>
          <w:color w:val="0D0D0D"/>
          <w:sz w:val="24"/>
          <w:szCs w:val="24"/>
        </w:rPr>
      </w:pPr>
      <w:proofErr w:type="spellStart"/>
      <w:r>
        <w:rPr>
          <w:rFonts w:ascii="Arial" w:eastAsia="Arial" w:hAnsi="Arial" w:cs="Arial"/>
          <w:color w:val="0D0D0D"/>
          <w:sz w:val="24"/>
          <w:szCs w:val="24"/>
        </w:rPr>
        <w:t>Llorca</w:t>
      </w:r>
      <w:proofErr w:type="spellEnd"/>
      <w:r>
        <w:rPr>
          <w:rFonts w:ascii="Arial" w:eastAsia="Arial" w:hAnsi="Arial" w:cs="Arial"/>
          <w:color w:val="0D0D0D"/>
          <w:sz w:val="24"/>
          <w:szCs w:val="24"/>
        </w:rPr>
        <w:t>, C. (1991). Revolución Francesa. En Gran enciclopedia RIALP. (Vol. 20, pp. 237-</w:t>
      </w:r>
    </w:p>
    <w:p w:rsidR="00A128A5" w:rsidRDefault="00D3323C"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r>
        <w:rPr>
          <w:rFonts w:ascii="Arial" w:eastAsia="Arial" w:hAnsi="Arial" w:cs="Arial"/>
          <w:color w:val="0D0D0D"/>
          <w:sz w:val="24"/>
          <w:szCs w:val="24"/>
        </w:rPr>
        <w:t>241). Madrid: Ediciones RIALP.</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Tesis de maestría no publicada</w:t>
      </w:r>
    </w:p>
    <w:p w:rsidR="00A128A5" w:rsidRDefault="00D3323C" w:rsidP="00B114C2">
      <w:pPr>
        <w:widowControl w:val="0"/>
        <w:pBdr>
          <w:top w:val="nil"/>
          <w:left w:val="nil"/>
          <w:bottom w:val="nil"/>
          <w:right w:val="nil"/>
          <w:between w:val="nil"/>
        </w:pBdr>
        <w:spacing w:after="0" w:line="276" w:lineRule="auto"/>
        <w:rPr>
          <w:rFonts w:ascii="Arial" w:eastAsia="Arial" w:hAnsi="Arial" w:cs="Arial"/>
          <w:color w:val="0D0D0D"/>
          <w:sz w:val="24"/>
          <w:szCs w:val="24"/>
        </w:rPr>
        <w:sectPr w:rsidR="00A128A5">
          <w:type w:val="continuous"/>
          <w:pgSz w:w="12240" w:h="15840"/>
          <w:pgMar w:top="1420" w:right="1380" w:bottom="280" w:left="1600" w:header="720" w:footer="720" w:gutter="0"/>
          <w:cols w:space="720"/>
        </w:sectPr>
      </w:pPr>
      <w:r>
        <w:br w:type="page"/>
      </w:r>
    </w:p>
    <w:p w:rsidR="00A128A5" w:rsidRDefault="00D3323C" w:rsidP="00B114C2">
      <w:pPr>
        <w:widowControl w:val="0"/>
        <w:pBdr>
          <w:top w:val="nil"/>
          <w:left w:val="nil"/>
          <w:bottom w:val="nil"/>
          <w:right w:val="nil"/>
          <w:between w:val="nil"/>
        </w:pBdr>
        <w:spacing w:before="71" w:after="0" w:line="276" w:lineRule="auto"/>
        <w:ind w:left="102" w:right="325"/>
        <w:jc w:val="both"/>
        <w:rPr>
          <w:rFonts w:ascii="Arial" w:eastAsia="Arial" w:hAnsi="Arial" w:cs="Arial"/>
          <w:color w:val="0D0D0D"/>
          <w:sz w:val="24"/>
          <w:szCs w:val="24"/>
        </w:rPr>
      </w:pPr>
      <w:proofErr w:type="spellStart"/>
      <w:r>
        <w:rPr>
          <w:rFonts w:ascii="Arial" w:eastAsia="Arial" w:hAnsi="Arial" w:cs="Arial"/>
          <w:color w:val="0D0D0D"/>
          <w:sz w:val="24"/>
          <w:szCs w:val="24"/>
        </w:rPr>
        <w:lastRenderedPageBreak/>
        <w:t>Rocafort</w:t>
      </w:r>
      <w:proofErr w:type="spellEnd"/>
      <w:r>
        <w:rPr>
          <w:rFonts w:ascii="Arial" w:eastAsia="Arial" w:hAnsi="Arial" w:cs="Arial"/>
          <w:color w:val="0D0D0D"/>
          <w:sz w:val="24"/>
          <w:szCs w:val="24"/>
        </w:rPr>
        <w:t xml:space="preserve">, C. M., </w:t>
      </w:r>
      <w:proofErr w:type="spellStart"/>
      <w:r>
        <w:rPr>
          <w:rFonts w:ascii="Arial" w:eastAsia="Arial" w:hAnsi="Arial" w:cs="Arial"/>
          <w:color w:val="0D0D0D"/>
          <w:sz w:val="24"/>
          <w:szCs w:val="24"/>
        </w:rPr>
        <w:t>Sterenberg</w:t>
      </w:r>
      <w:proofErr w:type="spellEnd"/>
      <w:r>
        <w:rPr>
          <w:rFonts w:ascii="Arial" w:eastAsia="Arial" w:hAnsi="Arial" w:cs="Arial"/>
          <w:color w:val="0D0D0D"/>
          <w:sz w:val="24"/>
          <w:szCs w:val="24"/>
        </w:rPr>
        <w:t>, C., &amp; Vargas, M. (1990). La importancia de la comunicación efectiva en el proceso de una fusión bancaria. Tesis de maestría no publicada, Universidad del Sagrado Corazón, Santurce, Puerto Rico.</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9"/>
        <w:jc w:val="both"/>
        <w:rPr>
          <w:rFonts w:ascii="Arial" w:eastAsia="Arial" w:hAnsi="Arial" w:cs="Arial"/>
          <w:color w:val="0D0D0D"/>
          <w:sz w:val="24"/>
          <w:szCs w:val="24"/>
        </w:rPr>
      </w:pPr>
      <w:r>
        <w:rPr>
          <w:rFonts w:ascii="Arial" w:eastAsia="Arial" w:hAnsi="Arial" w:cs="Arial"/>
          <w:color w:val="0D0D0D"/>
          <w:sz w:val="24"/>
          <w:szCs w:val="24"/>
        </w:rPr>
        <w:t xml:space="preserve">La </w:t>
      </w:r>
      <w:proofErr w:type="spellStart"/>
      <w:r>
        <w:rPr>
          <w:rFonts w:ascii="Arial" w:eastAsia="Arial" w:hAnsi="Arial" w:cs="Arial"/>
          <w:color w:val="0D0D0D"/>
          <w:sz w:val="24"/>
          <w:szCs w:val="24"/>
        </w:rPr>
        <w:t>World</w:t>
      </w:r>
      <w:proofErr w:type="spellEnd"/>
      <w:r>
        <w:rPr>
          <w:rFonts w:ascii="Arial" w:eastAsia="Arial" w:hAnsi="Arial" w:cs="Arial"/>
          <w:color w:val="0D0D0D"/>
          <w:sz w:val="24"/>
          <w:szCs w:val="24"/>
        </w:rPr>
        <w:t xml:space="preserve"> Wide Web nos provee una variedad de recursos que incluyen artículos de libros, revistas, periódicos, documentos de agencias privadas y gubernamentales, etc.</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4"/>
        <w:jc w:val="both"/>
        <w:rPr>
          <w:rFonts w:ascii="Arial" w:eastAsia="Arial" w:hAnsi="Arial" w:cs="Arial"/>
          <w:color w:val="0D0D0D"/>
          <w:sz w:val="24"/>
          <w:szCs w:val="24"/>
        </w:rPr>
      </w:pPr>
      <w:r>
        <w:rPr>
          <w:rFonts w:ascii="Arial" w:eastAsia="Arial" w:hAnsi="Arial" w:cs="Arial"/>
          <w:color w:val="0D0D0D"/>
          <w:sz w:val="24"/>
          <w:szCs w:val="24"/>
        </w:rPr>
        <w:t>Estas referencias deben proveer al menos, el título del recurso, fecha de publicación o fecha de acceso, y la dirección (URL) del recurso en la Web. En la medida que sea posible, se debe proveer el autor del recurso.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 xml:space="preserve">Documentos con acceso en el </w:t>
      </w:r>
      <w:proofErr w:type="spellStart"/>
      <w:r>
        <w:rPr>
          <w:rFonts w:ascii="Arial" w:eastAsia="Arial" w:hAnsi="Arial" w:cs="Arial"/>
          <w:color w:val="0D0D0D"/>
          <w:sz w:val="24"/>
          <w:szCs w:val="24"/>
        </w:rPr>
        <w:t>World</w:t>
      </w:r>
      <w:proofErr w:type="spellEnd"/>
      <w:r>
        <w:rPr>
          <w:rFonts w:ascii="Arial" w:eastAsia="Arial" w:hAnsi="Arial" w:cs="Arial"/>
          <w:color w:val="0D0D0D"/>
          <w:sz w:val="24"/>
          <w:szCs w:val="24"/>
        </w:rPr>
        <w:t xml:space="preserve"> Wide Web (WWW):</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6"/>
        <w:jc w:val="both"/>
        <w:rPr>
          <w:rFonts w:ascii="Arial" w:eastAsia="Arial" w:hAnsi="Arial" w:cs="Arial"/>
          <w:color w:val="0D0D0D"/>
          <w:sz w:val="24"/>
          <w:szCs w:val="24"/>
        </w:rPr>
      </w:pPr>
      <w:proofErr w:type="spellStart"/>
      <w:r>
        <w:rPr>
          <w:rFonts w:ascii="Arial" w:eastAsia="Arial" w:hAnsi="Arial" w:cs="Arial"/>
          <w:color w:val="0D0D0D"/>
          <w:sz w:val="24"/>
          <w:szCs w:val="24"/>
        </w:rPr>
        <w:t>Brave</w:t>
      </w:r>
      <w:proofErr w:type="spellEnd"/>
      <w:r>
        <w:rPr>
          <w:rFonts w:ascii="Arial" w:eastAsia="Arial" w:hAnsi="Arial" w:cs="Arial"/>
          <w:color w:val="0D0D0D"/>
          <w:sz w:val="24"/>
          <w:szCs w:val="24"/>
        </w:rPr>
        <w:t xml:space="preserve">, R. (2001, </w:t>
      </w:r>
      <w:proofErr w:type="spellStart"/>
      <w:r>
        <w:rPr>
          <w:rFonts w:ascii="Arial" w:eastAsia="Arial" w:hAnsi="Arial" w:cs="Arial"/>
          <w:color w:val="0D0D0D"/>
          <w:sz w:val="24"/>
          <w:szCs w:val="24"/>
        </w:rPr>
        <w:t>December</w:t>
      </w:r>
      <w:proofErr w:type="spellEnd"/>
      <w:r>
        <w:rPr>
          <w:rFonts w:ascii="Arial" w:eastAsia="Arial" w:hAnsi="Arial" w:cs="Arial"/>
          <w:color w:val="0D0D0D"/>
          <w:sz w:val="24"/>
          <w:szCs w:val="24"/>
        </w:rPr>
        <w:t xml:space="preserve"> 10). </w:t>
      </w:r>
      <w:proofErr w:type="spellStart"/>
      <w:r>
        <w:rPr>
          <w:rFonts w:ascii="Arial" w:eastAsia="Arial" w:hAnsi="Arial" w:cs="Arial"/>
          <w:color w:val="0D0D0D"/>
          <w:sz w:val="24"/>
          <w:szCs w:val="24"/>
        </w:rPr>
        <w:t>Governing</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the</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genome</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Retrieved</w:t>
      </w:r>
      <w:proofErr w:type="spellEnd"/>
      <w:r>
        <w:rPr>
          <w:rFonts w:ascii="Arial" w:eastAsia="Arial" w:hAnsi="Arial" w:cs="Arial"/>
          <w:color w:val="0D0D0D"/>
          <w:sz w:val="24"/>
          <w:szCs w:val="24"/>
        </w:rPr>
        <w:t xml:space="preserve"> June 12, 2001, </w:t>
      </w:r>
      <w:proofErr w:type="spellStart"/>
      <w:r>
        <w:rPr>
          <w:rFonts w:ascii="Arial" w:eastAsia="Arial" w:hAnsi="Arial" w:cs="Arial"/>
          <w:color w:val="0D0D0D"/>
          <w:sz w:val="24"/>
          <w:szCs w:val="24"/>
        </w:rPr>
        <w:t>from</w:t>
      </w:r>
      <w:proofErr w:type="spellEnd"/>
    </w:p>
    <w:p w:rsidR="00A128A5" w:rsidRDefault="00A74347" w:rsidP="00B114C2">
      <w:pPr>
        <w:widowControl w:val="0"/>
        <w:pBdr>
          <w:top w:val="nil"/>
          <w:left w:val="nil"/>
          <w:bottom w:val="nil"/>
          <w:right w:val="nil"/>
          <w:between w:val="nil"/>
        </w:pBdr>
        <w:spacing w:after="0" w:line="276" w:lineRule="auto"/>
        <w:ind w:left="102"/>
        <w:jc w:val="both"/>
        <w:rPr>
          <w:rFonts w:ascii="Arial" w:eastAsia="Arial" w:hAnsi="Arial" w:cs="Arial"/>
          <w:color w:val="0D0D0D"/>
          <w:sz w:val="24"/>
          <w:szCs w:val="24"/>
        </w:rPr>
      </w:pPr>
      <w:hyperlink r:id="rId5">
        <w:r w:rsidR="00D3323C">
          <w:rPr>
            <w:rFonts w:ascii="Arial" w:eastAsia="Arial" w:hAnsi="Arial" w:cs="Arial"/>
            <w:color w:val="0D0D0D"/>
            <w:sz w:val="24"/>
            <w:szCs w:val="24"/>
          </w:rPr>
          <w:t>http://online.sfsu.edu/%7Erone/GEessays/GoverningGenome.html</w:t>
        </w:r>
      </w:hyperlink>
    </w:p>
    <w:p w:rsidR="00A128A5" w:rsidRDefault="00D3323C" w:rsidP="00B114C2">
      <w:pPr>
        <w:widowControl w:val="0"/>
        <w:pBdr>
          <w:top w:val="nil"/>
          <w:left w:val="nil"/>
          <w:bottom w:val="nil"/>
          <w:right w:val="nil"/>
          <w:between w:val="nil"/>
        </w:pBdr>
        <w:spacing w:after="0" w:line="276" w:lineRule="auto"/>
        <w:ind w:left="102" w:right="327"/>
        <w:jc w:val="both"/>
        <w:rPr>
          <w:rFonts w:ascii="Arial" w:eastAsia="Arial" w:hAnsi="Arial" w:cs="Arial"/>
          <w:color w:val="0D0D0D"/>
          <w:sz w:val="24"/>
          <w:szCs w:val="24"/>
        </w:rPr>
      </w:pPr>
      <w:proofErr w:type="spellStart"/>
      <w:r>
        <w:rPr>
          <w:rFonts w:ascii="Arial" w:eastAsia="Arial" w:hAnsi="Arial" w:cs="Arial"/>
          <w:color w:val="0D0D0D"/>
          <w:sz w:val="24"/>
          <w:szCs w:val="24"/>
        </w:rPr>
        <w:t>Suñol</w:t>
      </w:r>
      <w:proofErr w:type="spellEnd"/>
      <w:r>
        <w:rPr>
          <w:rFonts w:ascii="Arial" w:eastAsia="Arial" w:hAnsi="Arial" w:cs="Arial"/>
          <w:color w:val="0D0D0D"/>
          <w:sz w:val="24"/>
          <w:szCs w:val="24"/>
        </w:rPr>
        <w:t>. J. (2001). Rejuvenecimiento facial. Recuperado el 12 de junio de 2001, de</w:t>
      </w:r>
      <w:hyperlink r:id="rId6">
        <w:r>
          <w:rPr>
            <w:rFonts w:ascii="Arial" w:eastAsia="Arial" w:hAnsi="Arial" w:cs="Arial"/>
            <w:color w:val="0D0D0D"/>
            <w:sz w:val="24"/>
            <w:szCs w:val="24"/>
          </w:rPr>
          <w:t xml:space="preserve"> http://drsunol.com</w:t>
        </w:r>
      </w:hyperlink>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Artículo de revista localizado en un banco de datos (</w:t>
      </w:r>
      <w:proofErr w:type="spellStart"/>
      <w:r>
        <w:rPr>
          <w:rFonts w:ascii="Arial" w:eastAsia="Arial" w:hAnsi="Arial" w:cs="Arial"/>
          <w:color w:val="0D0D0D"/>
          <w:sz w:val="24"/>
          <w:szCs w:val="24"/>
        </w:rPr>
        <w:t>ProQuest</w:t>
      </w:r>
      <w:proofErr w:type="spellEnd"/>
      <w:r>
        <w:rPr>
          <w:rFonts w:ascii="Arial" w:eastAsia="Arial" w:hAnsi="Arial" w:cs="Arial"/>
          <w:color w:val="0D0D0D"/>
          <w:sz w:val="24"/>
          <w:szCs w:val="24"/>
        </w:rPr>
        <w:t>):</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1"/>
        <w:jc w:val="both"/>
        <w:rPr>
          <w:rFonts w:ascii="Arial" w:eastAsia="Arial" w:hAnsi="Arial" w:cs="Arial"/>
          <w:color w:val="0D0D0D"/>
          <w:sz w:val="24"/>
          <w:szCs w:val="24"/>
        </w:rPr>
      </w:pPr>
      <w:r>
        <w:rPr>
          <w:rFonts w:ascii="Arial" w:eastAsia="Arial" w:hAnsi="Arial" w:cs="Arial"/>
          <w:color w:val="0D0D0D"/>
          <w:sz w:val="24"/>
          <w:szCs w:val="24"/>
        </w:rPr>
        <w:t xml:space="preserve">Lewis, J. (2001). </w:t>
      </w:r>
      <w:proofErr w:type="spellStart"/>
      <w:r>
        <w:rPr>
          <w:rFonts w:ascii="Arial" w:eastAsia="Arial" w:hAnsi="Arial" w:cs="Arial"/>
          <w:color w:val="0D0D0D"/>
          <w:sz w:val="24"/>
          <w:szCs w:val="24"/>
        </w:rPr>
        <w:t>Career</w:t>
      </w:r>
      <w:proofErr w:type="spellEnd"/>
      <w:r>
        <w:rPr>
          <w:rFonts w:ascii="Arial" w:eastAsia="Arial" w:hAnsi="Arial" w:cs="Arial"/>
          <w:color w:val="0D0D0D"/>
          <w:sz w:val="24"/>
          <w:szCs w:val="24"/>
        </w:rPr>
        <w:t xml:space="preserve"> and personal </w:t>
      </w:r>
      <w:proofErr w:type="spellStart"/>
      <w:r>
        <w:rPr>
          <w:rFonts w:ascii="Arial" w:eastAsia="Arial" w:hAnsi="Arial" w:cs="Arial"/>
          <w:color w:val="0D0D0D"/>
          <w:sz w:val="24"/>
          <w:szCs w:val="24"/>
        </w:rPr>
        <w:t>counseling</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Comparing</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process</w:t>
      </w:r>
      <w:proofErr w:type="spellEnd"/>
      <w:r>
        <w:rPr>
          <w:rFonts w:ascii="Arial" w:eastAsia="Arial" w:hAnsi="Arial" w:cs="Arial"/>
          <w:color w:val="0D0D0D"/>
          <w:sz w:val="24"/>
          <w:szCs w:val="24"/>
        </w:rPr>
        <w:t xml:space="preserve"> and </w:t>
      </w:r>
      <w:proofErr w:type="spellStart"/>
      <w:r>
        <w:rPr>
          <w:rFonts w:ascii="Arial" w:eastAsia="Arial" w:hAnsi="Arial" w:cs="Arial"/>
          <w:color w:val="0D0D0D"/>
          <w:sz w:val="24"/>
          <w:szCs w:val="24"/>
        </w:rPr>
        <w:t>outcome</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Journal</w:t>
      </w:r>
      <w:proofErr w:type="spellEnd"/>
      <w:r>
        <w:rPr>
          <w:rFonts w:ascii="Arial" w:eastAsia="Arial" w:hAnsi="Arial" w:cs="Arial"/>
          <w:color w:val="0D0D0D"/>
          <w:sz w:val="24"/>
          <w:szCs w:val="24"/>
        </w:rPr>
        <w:t xml:space="preserve"> of </w:t>
      </w:r>
      <w:proofErr w:type="spellStart"/>
      <w:r>
        <w:rPr>
          <w:rFonts w:ascii="Arial" w:eastAsia="Arial" w:hAnsi="Arial" w:cs="Arial"/>
          <w:color w:val="0D0D0D"/>
          <w:sz w:val="24"/>
          <w:szCs w:val="24"/>
        </w:rPr>
        <w:t>Employment</w:t>
      </w:r>
      <w:proofErr w:type="spellEnd"/>
      <w:r>
        <w:rPr>
          <w:rFonts w:ascii="Arial" w:eastAsia="Arial" w:hAnsi="Arial" w:cs="Arial"/>
          <w:color w:val="0D0D0D"/>
          <w:sz w:val="24"/>
          <w:szCs w:val="24"/>
        </w:rPr>
        <w:t xml:space="preserve"> </w:t>
      </w:r>
      <w:proofErr w:type="spellStart"/>
      <w:r>
        <w:rPr>
          <w:rFonts w:ascii="Arial" w:eastAsia="Arial" w:hAnsi="Arial" w:cs="Arial"/>
          <w:color w:val="0D0D0D"/>
          <w:sz w:val="24"/>
          <w:szCs w:val="24"/>
        </w:rPr>
        <w:t>Counseling</w:t>
      </w:r>
      <w:proofErr w:type="spellEnd"/>
      <w:r>
        <w:rPr>
          <w:rFonts w:ascii="Arial" w:eastAsia="Arial" w:hAnsi="Arial" w:cs="Arial"/>
          <w:color w:val="0D0D0D"/>
          <w:sz w:val="24"/>
          <w:szCs w:val="24"/>
        </w:rPr>
        <w:t xml:space="preserve">, 38, 82-90. </w:t>
      </w:r>
      <w:proofErr w:type="spellStart"/>
      <w:r>
        <w:rPr>
          <w:rFonts w:ascii="Arial" w:eastAsia="Arial" w:hAnsi="Arial" w:cs="Arial"/>
          <w:color w:val="0D0D0D"/>
          <w:sz w:val="24"/>
          <w:szCs w:val="24"/>
        </w:rPr>
        <w:t>Retrieved</w:t>
      </w:r>
      <w:proofErr w:type="spellEnd"/>
      <w:r>
        <w:rPr>
          <w:rFonts w:ascii="Arial" w:eastAsia="Arial" w:hAnsi="Arial" w:cs="Arial"/>
          <w:color w:val="0D0D0D"/>
          <w:sz w:val="24"/>
          <w:szCs w:val="24"/>
        </w:rPr>
        <w:t xml:space="preserve"> June 12, 2002, </w:t>
      </w:r>
      <w:proofErr w:type="spellStart"/>
      <w:r>
        <w:rPr>
          <w:rFonts w:ascii="Arial" w:eastAsia="Arial" w:hAnsi="Arial" w:cs="Arial"/>
          <w:color w:val="0D0D0D"/>
          <w:sz w:val="24"/>
          <w:szCs w:val="24"/>
        </w:rPr>
        <w:t>from</w:t>
      </w:r>
      <w:proofErr w:type="spellEnd"/>
      <w:r>
        <w:rPr>
          <w:rFonts w:ascii="Arial" w:eastAsia="Arial" w:hAnsi="Arial" w:cs="Arial"/>
          <w:color w:val="0D0D0D"/>
          <w:sz w:val="24"/>
          <w:szCs w:val="24"/>
        </w:rPr>
        <w:t xml:space="preserve"> </w:t>
      </w:r>
      <w:hyperlink r:id="rId7">
        <w:r>
          <w:rPr>
            <w:rFonts w:ascii="Arial" w:eastAsia="Arial" w:hAnsi="Arial" w:cs="Arial"/>
            <w:color w:val="0D0D0D"/>
            <w:sz w:val="24"/>
            <w:szCs w:val="24"/>
          </w:rPr>
          <w:t>http://proquest.umi.com/pqdweb</w:t>
        </w:r>
      </w:hyperlink>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keepNext/>
        <w:keepLines/>
        <w:pBdr>
          <w:top w:val="nil"/>
          <w:left w:val="nil"/>
          <w:bottom w:val="nil"/>
          <w:right w:val="nil"/>
          <w:between w:val="nil"/>
        </w:pBdr>
        <w:spacing w:before="240" w:after="0" w:line="276" w:lineRule="auto"/>
        <w:jc w:val="both"/>
        <w:rPr>
          <w:rFonts w:ascii="Arial" w:eastAsia="Arial" w:hAnsi="Arial" w:cs="Arial"/>
          <w:color w:val="0D0D0D"/>
          <w:sz w:val="24"/>
          <w:szCs w:val="24"/>
        </w:rPr>
      </w:pPr>
      <w:r>
        <w:rPr>
          <w:rFonts w:ascii="Arial" w:eastAsia="Arial" w:hAnsi="Arial" w:cs="Arial"/>
          <w:color w:val="0D0D0D"/>
          <w:sz w:val="24"/>
          <w:szCs w:val="24"/>
        </w:rPr>
        <w:t>Artículo de un periódico en formato electrónico:</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6"/>
        <w:jc w:val="both"/>
        <w:rPr>
          <w:rFonts w:ascii="Arial" w:eastAsia="Arial" w:hAnsi="Arial" w:cs="Arial"/>
          <w:color w:val="0D0D0D"/>
          <w:sz w:val="24"/>
          <w:szCs w:val="24"/>
        </w:rPr>
      </w:pPr>
      <w:proofErr w:type="spellStart"/>
      <w:r>
        <w:rPr>
          <w:rFonts w:ascii="Arial" w:eastAsia="Arial" w:hAnsi="Arial" w:cs="Arial"/>
          <w:color w:val="0D0D0D"/>
          <w:sz w:val="24"/>
          <w:szCs w:val="24"/>
        </w:rPr>
        <w:t>Melvilla</w:t>
      </w:r>
      <w:proofErr w:type="spellEnd"/>
      <w:r>
        <w:rPr>
          <w:rFonts w:ascii="Arial" w:eastAsia="Arial" w:hAnsi="Arial" w:cs="Arial"/>
          <w:color w:val="0D0D0D"/>
          <w:sz w:val="24"/>
          <w:szCs w:val="24"/>
        </w:rPr>
        <w:t xml:space="preserve">, N. A. (2002, 6 de junio). Descubra los poderes del ácido fólico. El Nuevo Día Interactivo. Recuperado el 12 de junio de 2002, de </w:t>
      </w:r>
      <w:hyperlink r:id="rId8">
        <w:r>
          <w:rPr>
            <w:rFonts w:ascii="Arial" w:eastAsia="Arial" w:hAnsi="Arial" w:cs="Arial"/>
            <w:color w:val="0D0D0D"/>
            <w:sz w:val="24"/>
            <w:szCs w:val="24"/>
          </w:rPr>
          <w:t>http://endi.com/salud</w:t>
        </w:r>
      </w:hyperlink>
    </w:p>
    <w:p w:rsidR="00B114C2" w:rsidRDefault="00B114C2" w:rsidP="00B114C2">
      <w:pPr>
        <w:keepNext/>
        <w:keepLines/>
        <w:pBdr>
          <w:top w:val="nil"/>
          <w:left w:val="nil"/>
          <w:bottom w:val="nil"/>
          <w:right w:val="nil"/>
          <w:between w:val="nil"/>
        </w:pBdr>
        <w:spacing w:before="1" w:after="0" w:line="276" w:lineRule="auto"/>
        <w:jc w:val="both"/>
        <w:rPr>
          <w:rFonts w:ascii="Arial" w:eastAsia="Arial" w:hAnsi="Arial" w:cs="Arial"/>
          <w:color w:val="0D0D0D"/>
          <w:sz w:val="24"/>
          <w:szCs w:val="24"/>
          <w:u w:val="single"/>
        </w:rPr>
      </w:pPr>
    </w:p>
    <w:p w:rsidR="00B114C2" w:rsidRPr="00B114C2" w:rsidRDefault="00B114C2" w:rsidP="00B114C2">
      <w:pPr>
        <w:keepNext/>
        <w:keepLines/>
        <w:pBdr>
          <w:top w:val="nil"/>
          <w:left w:val="nil"/>
          <w:bottom w:val="nil"/>
          <w:right w:val="nil"/>
          <w:between w:val="nil"/>
        </w:pBdr>
        <w:spacing w:before="1" w:after="0" w:line="276" w:lineRule="auto"/>
        <w:jc w:val="both"/>
        <w:rPr>
          <w:rFonts w:ascii="Arial" w:eastAsia="Arial" w:hAnsi="Arial" w:cs="Arial"/>
          <w:b/>
          <w:color w:val="0D0D0D"/>
          <w:sz w:val="24"/>
          <w:szCs w:val="24"/>
          <w:u w:val="single"/>
        </w:rPr>
      </w:pPr>
    </w:p>
    <w:p w:rsidR="00A128A5" w:rsidRPr="00B114C2" w:rsidRDefault="00D3323C" w:rsidP="00B114C2">
      <w:pPr>
        <w:keepNext/>
        <w:keepLines/>
        <w:pBdr>
          <w:top w:val="nil"/>
          <w:left w:val="nil"/>
          <w:bottom w:val="nil"/>
          <w:right w:val="nil"/>
          <w:between w:val="nil"/>
        </w:pBdr>
        <w:spacing w:before="1" w:after="0" w:line="276" w:lineRule="auto"/>
        <w:jc w:val="both"/>
        <w:rPr>
          <w:rFonts w:ascii="Arial" w:eastAsia="Arial" w:hAnsi="Arial" w:cs="Arial"/>
          <w:b/>
          <w:color w:val="0D0D0D"/>
          <w:sz w:val="24"/>
          <w:szCs w:val="24"/>
        </w:rPr>
      </w:pPr>
      <w:r w:rsidRPr="00B114C2">
        <w:rPr>
          <w:rFonts w:ascii="Arial" w:eastAsia="Arial" w:hAnsi="Arial" w:cs="Arial"/>
          <w:b/>
          <w:color w:val="0D0D0D"/>
          <w:sz w:val="24"/>
          <w:szCs w:val="24"/>
          <w:u w:val="single"/>
        </w:rPr>
        <w:t>Proceso Editorial</w:t>
      </w:r>
    </w:p>
    <w:p w:rsidR="00B114C2" w:rsidRDefault="00B114C2" w:rsidP="00B114C2">
      <w:pPr>
        <w:widowControl w:val="0"/>
        <w:pBdr>
          <w:top w:val="nil"/>
          <w:left w:val="nil"/>
          <w:bottom w:val="nil"/>
          <w:right w:val="nil"/>
          <w:between w:val="nil"/>
        </w:pBdr>
        <w:spacing w:before="92" w:after="0" w:line="276" w:lineRule="auto"/>
        <w:ind w:right="317"/>
        <w:jc w:val="both"/>
        <w:rPr>
          <w:rFonts w:ascii="Arial" w:eastAsia="Arial" w:hAnsi="Arial" w:cs="Arial"/>
          <w:b/>
          <w:color w:val="0D0D0D"/>
          <w:sz w:val="24"/>
          <w:szCs w:val="24"/>
        </w:rPr>
      </w:pPr>
    </w:p>
    <w:p w:rsidR="00A128A5" w:rsidRDefault="00D3323C" w:rsidP="00B114C2">
      <w:pPr>
        <w:widowControl w:val="0"/>
        <w:pBdr>
          <w:top w:val="nil"/>
          <w:left w:val="nil"/>
          <w:bottom w:val="nil"/>
          <w:right w:val="nil"/>
          <w:between w:val="nil"/>
        </w:pBdr>
        <w:spacing w:before="92" w:after="0" w:line="276" w:lineRule="auto"/>
        <w:ind w:right="317"/>
        <w:jc w:val="both"/>
        <w:rPr>
          <w:rFonts w:ascii="Arial" w:eastAsia="Arial" w:hAnsi="Arial" w:cs="Arial"/>
          <w:color w:val="0D0D0D"/>
          <w:sz w:val="24"/>
          <w:szCs w:val="24"/>
        </w:rPr>
      </w:pPr>
      <w:r>
        <w:rPr>
          <w:rFonts w:ascii="Arial" w:eastAsia="Arial" w:hAnsi="Arial" w:cs="Arial"/>
          <w:color w:val="0D0D0D"/>
          <w:sz w:val="24"/>
          <w:szCs w:val="24"/>
        </w:rPr>
        <w:t>Cuando un artículo ha sido presentado para su publicación será leído en primera instancia por el Editor y Comité Editorial, para validar el cumplimiento de las normas editoriales, quienes en el transcurso de cinco días hábiles después de la recepción del documento decidirán si el artículo continúa el proceso.</w:t>
      </w:r>
    </w:p>
    <w:p w:rsidR="00B114C2" w:rsidRDefault="00B114C2" w:rsidP="00B114C2">
      <w:pPr>
        <w:widowControl w:val="0"/>
        <w:pBdr>
          <w:top w:val="nil"/>
          <w:left w:val="nil"/>
          <w:bottom w:val="nil"/>
          <w:right w:val="nil"/>
          <w:between w:val="nil"/>
        </w:pBdr>
        <w:spacing w:after="0" w:line="276" w:lineRule="auto"/>
        <w:ind w:right="315"/>
        <w:jc w:val="both"/>
        <w:rPr>
          <w:rFonts w:ascii="Arial" w:eastAsia="Arial" w:hAnsi="Arial" w:cs="Arial"/>
          <w:color w:val="0D0D0D"/>
          <w:sz w:val="24"/>
          <w:szCs w:val="24"/>
        </w:rPr>
      </w:pPr>
    </w:p>
    <w:p w:rsidR="00B114C2" w:rsidRDefault="00B114C2" w:rsidP="00B114C2">
      <w:pPr>
        <w:widowControl w:val="0"/>
        <w:pBdr>
          <w:top w:val="nil"/>
          <w:left w:val="nil"/>
          <w:bottom w:val="nil"/>
          <w:right w:val="nil"/>
          <w:between w:val="nil"/>
        </w:pBdr>
        <w:spacing w:after="0" w:line="276" w:lineRule="auto"/>
        <w:ind w:right="315"/>
        <w:jc w:val="both"/>
        <w:rPr>
          <w:rFonts w:ascii="Arial" w:eastAsia="Arial" w:hAnsi="Arial" w:cs="Arial"/>
          <w:color w:val="0D0D0D"/>
          <w:sz w:val="24"/>
          <w:szCs w:val="24"/>
        </w:rPr>
      </w:pPr>
    </w:p>
    <w:p w:rsidR="00B114C2" w:rsidRDefault="00B114C2" w:rsidP="00B114C2">
      <w:pPr>
        <w:widowControl w:val="0"/>
        <w:pBdr>
          <w:top w:val="nil"/>
          <w:left w:val="nil"/>
          <w:bottom w:val="nil"/>
          <w:right w:val="nil"/>
          <w:between w:val="nil"/>
        </w:pBdr>
        <w:spacing w:after="0" w:line="276" w:lineRule="auto"/>
        <w:ind w:right="315"/>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right="315"/>
        <w:jc w:val="both"/>
        <w:rPr>
          <w:rFonts w:ascii="Arial" w:eastAsia="Arial" w:hAnsi="Arial" w:cs="Arial"/>
          <w:color w:val="0D0D0D"/>
          <w:sz w:val="24"/>
          <w:szCs w:val="24"/>
        </w:rPr>
      </w:pPr>
      <w:r>
        <w:rPr>
          <w:rFonts w:ascii="Arial" w:eastAsia="Arial" w:hAnsi="Arial" w:cs="Arial"/>
          <w:color w:val="0D0D0D"/>
          <w:sz w:val="24"/>
          <w:szCs w:val="24"/>
        </w:rPr>
        <w:lastRenderedPageBreak/>
        <w:t>Si el artículo supera la primera revisión, será sometido a un proceso de evaluación por pares. Este proceso consiste en examinar el trabajo presentado por dos evaluadores especializados en el tema del artículo. Dicha evaluación cumple un criterio de doblemente ciego, es decir, el nombre de los autores no será revelado a los evaluadores, ni los autores sabrán los nombres de los evaluadores. El proceso de evaluación toma aproximadamente dos meses.</w:t>
      </w:r>
    </w:p>
    <w:p w:rsidR="00B114C2" w:rsidRDefault="00B114C2" w:rsidP="00B114C2">
      <w:pPr>
        <w:widowControl w:val="0"/>
        <w:pBdr>
          <w:top w:val="nil"/>
          <w:left w:val="nil"/>
          <w:bottom w:val="nil"/>
          <w:right w:val="nil"/>
          <w:between w:val="nil"/>
        </w:pBdr>
        <w:spacing w:before="71" w:after="0" w:line="276" w:lineRule="auto"/>
        <w:ind w:left="102" w:right="317"/>
        <w:jc w:val="both"/>
      </w:pPr>
    </w:p>
    <w:p w:rsidR="00A128A5" w:rsidRDefault="00D3323C" w:rsidP="00B114C2">
      <w:pPr>
        <w:widowControl w:val="0"/>
        <w:pBdr>
          <w:top w:val="nil"/>
          <w:left w:val="nil"/>
          <w:bottom w:val="nil"/>
          <w:right w:val="nil"/>
          <w:between w:val="nil"/>
        </w:pBdr>
        <w:spacing w:before="71" w:after="0" w:line="276" w:lineRule="auto"/>
        <w:ind w:left="102" w:right="317"/>
        <w:jc w:val="both"/>
        <w:rPr>
          <w:rFonts w:ascii="Arial" w:eastAsia="Arial" w:hAnsi="Arial" w:cs="Arial"/>
          <w:color w:val="0D0D0D"/>
          <w:sz w:val="24"/>
          <w:szCs w:val="24"/>
        </w:rPr>
      </w:pPr>
      <w:r>
        <w:rPr>
          <w:rFonts w:ascii="Arial" w:eastAsia="Arial" w:hAnsi="Arial" w:cs="Arial"/>
          <w:color w:val="0D0D0D"/>
          <w:sz w:val="24"/>
          <w:szCs w:val="24"/>
        </w:rPr>
        <w:t>Los pares académicos determinarán si el trabajo es a) Aprobado, b) Aprobado con cambios o c) Rechazado. En caso de diferencia entre ambos resultados, el texto será enviado a un tercer árbitro, cuya decisión definirá si se aprueba o rechaza para publicación. Los resultados del proceso de dictamen académico serán inapelables en todos los casos.</w:t>
      </w:r>
    </w:p>
    <w:p w:rsidR="00A128A5" w:rsidRDefault="00A128A5" w:rsidP="00B114C2">
      <w:pPr>
        <w:widowControl w:val="0"/>
        <w:pBdr>
          <w:top w:val="nil"/>
          <w:left w:val="nil"/>
          <w:bottom w:val="nil"/>
          <w:right w:val="nil"/>
          <w:between w:val="nil"/>
        </w:pBdr>
        <w:spacing w:before="1"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20"/>
        <w:jc w:val="both"/>
        <w:rPr>
          <w:rFonts w:ascii="Arial" w:eastAsia="Arial" w:hAnsi="Arial" w:cs="Arial"/>
          <w:color w:val="0D0D0D"/>
          <w:sz w:val="24"/>
          <w:szCs w:val="24"/>
        </w:rPr>
      </w:pPr>
      <w:r>
        <w:rPr>
          <w:rFonts w:ascii="Arial" w:eastAsia="Arial" w:hAnsi="Arial" w:cs="Arial"/>
          <w:color w:val="0D0D0D"/>
          <w:sz w:val="24"/>
          <w:szCs w:val="24"/>
        </w:rPr>
        <w:t>Si el artículo es aprobado, el autor tiene una semana para hacer los cambios y correcciones sugeridos por los pares y enviar la versión final a la Revista.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D3323C" w:rsidP="00B114C2">
      <w:pPr>
        <w:widowControl w:val="0"/>
        <w:pBdr>
          <w:top w:val="nil"/>
          <w:left w:val="nil"/>
          <w:bottom w:val="nil"/>
          <w:right w:val="nil"/>
          <w:between w:val="nil"/>
        </w:pBdr>
        <w:spacing w:after="0" w:line="276" w:lineRule="auto"/>
        <w:ind w:left="102" w:right="316"/>
        <w:jc w:val="both"/>
        <w:rPr>
          <w:rFonts w:ascii="Arial" w:eastAsia="Arial" w:hAnsi="Arial" w:cs="Arial"/>
          <w:color w:val="0D0D0D"/>
          <w:sz w:val="24"/>
          <w:szCs w:val="24"/>
        </w:rPr>
      </w:pPr>
      <w:r>
        <w:rPr>
          <w:rFonts w:ascii="Arial" w:eastAsia="Arial" w:hAnsi="Arial" w:cs="Arial"/>
          <w:color w:val="0D0D0D"/>
          <w:sz w:val="24"/>
          <w:szCs w:val="24"/>
        </w:rPr>
        <w:t>Posterior a la recepción final, los artículos son sometidos al proceso de correcciones de estilo y diagramación por parte de la Revista.</w:t>
      </w: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p w:rsidR="00A128A5" w:rsidRDefault="00A128A5" w:rsidP="00B114C2">
      <w:pPr>
        <w:widowControl w:val="0"/>
        <w:pBdr>
          <w:top w:val="nil"/>
          <w:left w:val="nil"/>
          <w:bottom w:val="nil"/>
          <w:right w:val="nil"/>
          <w:between w:val="nil"/>
        </w:pBdr>
        <w:spacing w:after="0" w:line="276" w:lineRule="auto"/>
        <w:jc w:val="both"/>
        <w:rPr>
          <w:rFonts w:ascii="Arial" w:eastAsia="Arial" w:hAnsi="Arial" w:cs="Arial"/>
          <w:color w:val="0D0D0D"/>
          <w:sz w:val="24"/>
          <w:szCs w:val="24"/>
        </w:rPr>
      </w:pPr>
    </w:p>
    <w:sectPr w:rsidR="00A128A5">
      <w:type w:val="continuous"/>
      <w:pgSz w:w="12240" w:h="15840"/>
      <w:pgMar w:top="1420" w:right="13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6FAB"/>
    <w:multiLevelType w:val="multilevel"/>
    <w:tmpl w:val="8330404E"/>
    <w:lvl w:ilvl="0">
      <w:start w:val="1"/>
      <w:numFmt w:val="decimal"/>
      <w:lvlText w:val="%1)"/>
      <w:lvlJc w:val="left"/>
      <w:pPr>
        <w:ind w:left="102" w:hanging="341"/>
      </w:pPr>
      <w:rPr>
        <w:rFonts w:ascii="Arial" w:eastAsia="Arial" w:hAnsi="Arial" w:cs="Arial"/>
        <w:b/>
        <w:sz w:val="24"/>
        <w:szCs w:val="24"/>
      </w:rPr>
    </w:lvl>
    <w:lvl w:ilvl="1">
      <w:start w:val="1"/>
      <w:numFmt w:val="bullet"/>
      <w:lvlText w:val="•"/>
      <w:lvlJc w:val="left"/>
      <w:pPr>
        <w:ind w:left="1016" w:hanging="341"/>
      </w:pPr>
    </w:lvl>
    <w:lvl w:ilvl="2">
      <w:start w:val="1"/>
      <w:numFmt w:val="bullet"/>
      <w:lvlText w:val="•"/>
      <w:lvlJc w:val="left"/>
      <w:pPr>
        <w:ind w:left="1932" w:hanging="341"/>
      </w:pPr>
    </w:lvl>
    <w:lvl w:ilvl="3">
      <w:start w:val="1"/>
      <w:numFmt w:val="bullet"/>
      <w:lvlText w:val="•"/>
      <w:lvlJc w:val="left"/>
      <w:pPr>
        <w:ind w:left="2848" w:hanging="341"/>
      </w:pPr>
    </w:lvl>
    <w:lvl w:ilvl="4">
      <w:start w:val="1"/>
      <w:numFmt w:val="bullet"/>
      <w:lvlText w:val="•"/>
      <w:lvlJc w:val="left"/>
      <w:pPr>
        <w:ind w:left="3764" w:hanging="341"/>
      </w:pPr>
    </w:lvl>
    <w:lvl w:ilvl="5">
      <w:start w:val="1"/>
      <w:numFmt w:val="bullet"/>
      <w:lvlText w:val="•"/>
      <w:lvlJc w:val="left"/>
      <w:pPr>
        <w:ind w:left="4680" w:hanging="341"/>
      </w:pPr>
    </w:lvl>
    <w:lvl w:ilvl="6">
      <w:start w:val="1"/>
      <w:numFmt w:val="bullet"/>
      <w:lvlText w:val="•"/>
      <w:lvlJc w:val="left"/>
      <w:pPr>
        <w:ind w:left="5596" w:hanging="341"/>
      </w:pPr>
    </w:lvl>
    <w:lvl w:ilvl="7">
      <w:start w:val="1"/>
      <w:numFmt w:val="bullet"/>
      <w:lvlText w:val="•"/>
      <w:lvlJc w:val="left"/>
      <w:pPr>
        <w:ind w:left="6512" w:hanging="341"/>
      </w:pPr>
    </w:lvl>
    <w:lvl w:ilvl="8">
      <w:start w:val="1"/>
      <w:numFmt w:val="bullet"/>
      <w:lvlText w:val="•"/>
      <w:lvlJc w:val="left"/>
      <w:pPr>
        <w:ind w:left="7428" w:hanging="341"/>
      </w:pPr>
    </w:lvl>
  </w:abstractNum>
  <w:abstractNum w:abstractNumId="1" w15:restartNumberingAfterBreak="0">
    <w:nsid w:val="3A1618E7"/>
    <w:multiLevelType w:val="multilevel"/>
    <w:tmpl w:val="FC8A03A6"/>
    <w:lvl w:ilvl="0">
      <w:start w:val="1"/>
      <w:numFmt w:val="decimal"/>
      <w:lvlText w:val="%1."/>
      <w:lvlJc w:val="left"/>
      <w:pPr>
        <w:ind w:left="102" w:hanging="269"/>
      </w:pPr>
      <w:rPr>
        <w:rFonts w:ascii="Arial" w:eastAsia="Arial" w:hAnsi="Arial" w:cs="Arial"/>
        <w:sz w:val="24"/>
        <w:szCs w:val="24"/>
      </w:rPr>
    </w:lvl>
    <w:lvl w:ilvl="1">
      <w:start w:val="1"/>
      <w:numFmt w:val="bullet"/>
      <w:lvlText w:val="•"/>
      <w:lvlJc w:val="left"/>
      <w:pPr>
        <w:ind w:left="1016" w:hanging="269"/>
      </w:pPr>
    </w:lvl>
    <w:lvl w:ilvl="2">
      <w:start w:val="1"/>
      <w:numFmt w:val="bullet"/>
      <w:lvlText w:val="•"/>
      <w:lvlJc w:val="left"/>
      <w:pPr>
        <w:ind w:left="1932" w:hanging="269"/>
      </w:pPr>
    </w:lvl>
    <w:lvl w:ilvl="3">
      <w:start w:val="1"/>
      <w:numFmt w:val="bullet"/>
      <w:lvlText w:val="•"/>
      <w:lvlJc w:val="left"/>
      <w:pPr>
        <w:ind w:left="2848" w:hanging="268"/>
      </w:pPr>
    </w:lvl>
    <w:lvl w:ilvl="4">
      <w:start w:val="1"/>
      <w:numFmt w:val="bullet"/>
      <w:lvlText w:val="•"/>
      <w:lvlJc w:val="left"/>
      <w:pPr>
        <w:ind w:left="3764" w:hanging="269"/>
      </w:pPr>
    </w:lvl>
    <w:lvl w:ilvl="5">
      <w:start w:val="1"/>
      <w:numFmt w:val="bullet"/>
      <w:lvlText w:val="•"/>
      <w:lvlJc w:val="left"/>
      <w:pPr>
        <w:ind w:left="4680" w:hanging="269"/>
      </w:pPr>
    </w:lvl>
    <w:lvl w:ilvl="6">
      <w:start w:val="1"/>
      <w:numFmt w:val="bullet"/>
      <w:lvlText w:val="•"/>
      <w:lvlJc w:val="left"/>
      <w:pPr>
        <w:ind w:left="5596" w:hanging="269"/>
      </w:pPr>
    </w:lvl>
    <w:lvl w:ilvl="7">
      <w:start w:val="1"/>
      <w:numFmt w:val="bullet"/>
      <w:lvlText w:val="•"/>
      <w:lvlJc w:val="left"/>
      <w:pPr>
        <w:ind w:left="6512" w:hanging="268"/>
      </w:pPr>
    </w:lvl>
    <w:lvl w:ilvl="8">
      <w:start w:val="1"/>
      <w:numFmt w:val="bullet"/>
      <w:lvlText w:val="•"/>
      <w:lvlJc w:val="left"/>
      <w:pPr>
        <w:ind w:left="7428" w:hanging="269"/>
      </w:pPr>
    </w:lvl>
  </w:abstractNum>
  <w:abstractNum w:abstractNumId="2" w15:restartNumberingAfterBreak="0">
    <w:nsid w:val="70431B53"/>
    <w:multiLevelType w:val="hybridMultilevel"/>
    <w:tmpl w:val="D5887E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A5"/>
    <w:rsid w:val="004568A2"/>
    <w:rsid w:val="0095380F"/>
    <w:rsid w:val="00A128A5"/>
    <w:rsid w:val="00A74347"/>
    <w:rsid w:val="00B114C2"/>
    <w:rsid w:val="00B145C8"/>
    <w:rsid w:val="00D33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1679C-37C2-4E79-B452-E99DCCC2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33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1905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190561"/>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190561"/>
    <w:rPr>
      <w:color w:val="0000FF"/>
      <w:u w:val="single"/>
    </w:rPr>
  </w:style>
  <w:style w:type="paragraph" w:styleId="Prrafodelista">
    <w:name w:val="List Paragraph"/>
    <w:basedOn w:val="Normal"/>
    <w:uiPriority w:val="1"/>
    <w:qFormat/>
    <w:rsid w:val="00190561"/>
    <w:pPr>
      <w:ind w:left="720"/>
      <w:contextualSpacing/>
    </w:pPr>
  </w:style>
  <w:style w:type="paragraph" w:styleId="Textoindependiente">
    <w:name w:val="Body Text"/>
    <w:basedOn w:val="Normal"/>
    <w:link w:val="TextoindependienteCar"/>
    <w:uiPriority w:val="1"/>
    <w:qFormat/>
    <w:rsid w:val="00210AA8"/>
    <w:pPr>
      <w:widowControl w:val="0"/>
      <w:autoSpaceDE w:val="0"/>
      <w:autoSpaceDN w:val="0"/>
      <w:spacing w:after="0" w:line="240" w:lineRule="auto"/>
    </w:pPr>
    <w:rPr>
      <w:rFonts w:ascii="Arial" w:eastAsia="Arial" w:hAnsi="Arial" w:cs="Arial"/>
      <w:sz w:val="24"/>
      <w:szCs w:val="24"/>
      <w:lang w:bidi="es-CO"/>
    </w:rPr>
  </w:style>
  <w:style w:type="character" w:customStyle="1" w:styleId="TextoindependienteCar">
    <w:name w:val="Texto independiente Car"/>
    <w:basedOn w:val="Fuentedeprrafopredeter"/>
    <w:link w:val="Textoindependiente"/>
    <w:uiPriority w:val="1"/>
    <w:rsid w:val="00210AA8"/>
    <w:rPr>
      <w:rFonts w:ascii="Arial" w:eastAsia="Arial" w:hAnsi="Arial" w:cs="Arial"/>
      <w:sz w:val="24"/>
      <w:szCs w:val="24"/>
      <w:lang w:eastAsia="es-CO" w:bidi="es-CO"/>
    </w:rPr>
  </w:style>
  <w:style w:type="character" w:customStyle="1" w:styleId="Ttulo1Car">
    <w:name w:val="Título 1 Car"/>
    <w:basedOn w:val="Fuentedeprrafopredeter"/>
    <w:link w:val="Ttulo1"/>
    <w:uiPriority w:val="9"/>
    <w:rsid w:val="00E33335"/>
    <w:rPr>
      <w:rFonts w:asciiTheme="majorHAnsi" w:eastAsiaTheme="majorEastAsia" w:hAnsiTheme="majorHAnsi" w:cstheme="majorBidi"/>
      <w:color w:val="2E74B5" w:themeColor="accent1" w:themeShade="BF"/>
      <w:sz w:val="32"/>
      <w:szCs w:val="32"/>
    </w:rPr>
  </w:style>
  <w:style w:type="table" w:customStyle="1" w:styleId="TableNormal1">
    <w:name w:val="Table Normal"/>
    <w:uiPriority w:val="2"/>
    <w:semiHidden/>
    <w:unhideWhenUsed/>
    <w:qFormat/>
    <w:rsid w:val="00E33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3335"/>
    <w:pPr>
      <w:widowControl w:val="0"/>
      <w:autoSpaceDE w:val="0"/>
      <w:autoSpaceDN w:val="0"/>
      <w:spacing w:after="0" w:line="267" w:lineRule="exact"/>
      <w:ind w:left="108"/>
    </w:pPr>
    <w:rPr>
      <w:rFonts w:ascii="Arial" w:eastAsia="Arial" w:hAnsi="Arial" w:cs="Arial"/>
      <w:lang w:bidi="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di.com/salud" TargetMode="External"/><Relationship Id="rId3" Type="http://schemas.openxmlformats.org/officeDocument/2006/relationships/settings" Target="settings.xml"/><Relationship Id="rId7" Type="http://schemas.openxmlformats.org/officeDocument/2006/relationships/hyperlink" Target="http://proquest.umi.com/pqd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sunol.com/" TargetMode="External"/><Relationship Id="rId5" Type="http://schemas.openxmlformats.org/officeDocument/2006/relationships/hyperlink" Target="http://online.sfsu.edu/%7Erone/GEessays/GoverningGenom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OZORIO</dc:creator>
  <cp:lastModifiedBy>LEONARDO OZORIO</cp:lastModifiedBy>
  <cp:revision>2</cp:revision>
  <dcterms:created xsi:type="dcterms:W3CDTF">2019-04-08T18:03:00Z</dcterms:created>
  <dcterms:modified xsi:type="dcterms:W3CDTF">2019-04-08T18:03:00Z</dcterms:modified>
</cp:coreProperties>
</file>